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176E" w14:textId="77777777" w:rsidR="00CC3E43" w:rsidRPr="00CC3E43" w:rsidRDefault="00CC3E43" w:rsidP="00CC3E4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C3E43">
        <w:rPr>
          <w:rFonts w:ascii="Times New Roman" w:eastAsia="Times New Roman" w:hAnsi="Times New Roman" w:cs="Times New Roman"/>
          <w:b/>
          <w:bCs/>
          <w:sz w:val="24"/>
          <w:szCs w:val="24"/>
        </w:rPr>
        <w:t>Summary of Medford Township Water Meter Replacement Program</w:t>
      </w:r>
    </w:p>
    <w:p w14:paraId="195EB898" w14:textId="77777777" w:rsidR="00CC3E43" w:rsidRPr="00CC3E43" w:rsidRDefault="00CC3E43" w:rsidP="00CC3E43">
      <w:p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sz w:val="24"/>
          <w:szCs w:val="24"/>
        </w:rPr>
        <w:t xml:space="preserve">The Township of Medford is implementing a </w:t>
      </w:r>
      <w:r w:rsidRPr="00CC3E43">
        <w:rPr>
          <w:rFonts w:ascii="Times New Roman" w:eastAsia="Times New Roman" w:hAnsi="Times New Roman" w:cs="Times New Roman"/>
          <w:b/>
          <w:bCs/>
          <w:sz w:val="24"/>
          <w:szCs w:val="24"/>
        </w:rPr>
        <w:t>Water Meter Replacement Program</w:t>
      </w:r>
      <w:r w:rsidRPr="00CC3E43">
        <w:rPr>
          <w:rFonts w:ascii="Times New Roman" w:eastAsia="Times New Roman" w:hAnsi="Times New Roman" w:cs="Times New Roman"/>
          <w:sz w:val="24"/>
          <w:szCs w:val="24"/>
        </w:rPr>
        <w:t xml:space="preserve"> to systematically replace aging water meters throughout the water distribution system. The oldest meters currently in service are </w:t>
      </w:r>
      <w:r w:rsidRPr="00CC3E43">
        <w:rPr>
          <w:rFonts w:ascii="Times New Roman" w:eastAsia="Times New Roman" w:hAnsi="Times New Roman" w:cs="Times New Roman"/>
          <w:b/>
          <w:bCs/>
          <w:sz w:val="24"/>
          <w:szCs w:val="24"/>
        </w:rPr>
        <w:t>23 years old</w:t>
      </w:r>
      <w:r w:rsidRPr="00CC3E43">
        <w:rPr>
          <w:rFonts w:ascii="Times New Roman" w:eastAsia="Times New Roman" w:hAnsi="Times New Roman" w:cs="Times New Roman"/>
          <w:sz w:val="24"/>
          <w:szCs w:val="24"/>
        </w:rPr>
        <w:t>. This long-term initiative will ensure continued accuracy for customer billing while maintaining the Township’s existing automatic meter reading system.</w:t>
      </w:r>
    </w:p>
    <w:p w14:paraId="61DC6CB1" w14:textId="77777777" w:rsidR="00CC3E43" w:rsidRPr="00CC3E43" w:rsidRDefault="00CC3E43" w:rsidP="00CC3E43">
      <w:pPr>
        <w:spacing w:before="100" w:beforeAutospacing="1" w:after="100" w:afterAutospacing="1" w:line="240" w:lineRule="auto"/>
        <w:outlineLvl w:val="2"/>
        <w:rPr>
          <w:rFonts w:ascii="Times New Roman" w:eastAsia="Times New Roman" w:hAnsi="Times New Roman" w:cs="Times New Roman"/>
          <w:b/>
          <w:bCs/>
          <w:sz w:val="27"/>
          <w:szCs w:val="27"/>
        </w:rPr>
      </w:pPr>
      <w:r w:rsidRPr="00CC3E43">
        <w:rPr>
          <w:rFonts w:ascii="Times New Roman" w:eastAsia="Times New Roman" w:hAnsi="Times New Roman" w:cs="Times New Roman"/>
          <w:b/>
          <w:bCs/>
          <w:sz w:val="27"/>
          <w:szCs w:val="27"/>
        </w:rPr>
        <w:t>Key Program Details</w:t>
      </w:r>
    </w:p>
    <w:p w14:paraId="6042BB75" w14:textId="77777777" w:rsidR="00CC3E43" w:rsidRPr="00CC3E43" w:rsidRDefault="00CC3E43" w:rsidP="00CC3E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No cost to customers</w:t>
      </w:r>
      <w:r w:rsidRPr="00CC3E43">
        <w:rPr>
          <w:rFonts w:ascii="Times New Roman" w:eastAsia="Times New Roman" w:hAnsi="Times New Roman" w:cs="Times New Roman"/>
          <w:sz w:val="24"/>
          <w:szCs w:val="24"/>
        </w:rPr>
        <w:t xml:space="preserve"> for the meter replacement: The program is fully funded by the Township.</w:t>
      </w:r>
    </w:p>
    <w:p w14:paraId="7B1E6CB0" w14:textId="77777777" w:rsidR="00CC3E43" w:rsidRPr="00CC3E43" w:rsidRDefault="00CC3E43" w:rsidP="00CC3E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Contractors</w:t>
      </w:r>
      <w:r w:rsidRPr="00CC3E43">
        <w:rPr>
          <w:rFonts w:ascii="Times New Roman" w:eastAsia="Times New Roman" w:hAnsi="Times New Roman" w:cs="Times New Roman"/>
          <w:sz w:val="24"/>
          <w:szCs w:val="24"/>
        </w:rPr>
        <w:t>:</w:t>
      </w:r>
    </w:p>
    <w:p w14:paraId="593C9F6F" w14:textId="77777777" w:rsidR="00CC3E43" w:rsidRPr="00CC3E43" w:rsidRDefault="00CC3E43" w:rsidP="00CC3E43">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Rio Systems &amp; Services</w:t>
      </w:r>
      <w:r w:rsidRPr="00CC3E43">
        <w:rPr>
          <w:rFonts w:ascii="Times New Roman" w:eastAsia="Times New Roman" w:hAnsi="Times New Roman" w:cs="Times New Roman"/>
          <w:sz w:val="24"/>
          <w:szCs w:val="24"/>
        </w:rPr>
        <w:t xml:space="preserve"> (Sicklerville, NJ) was awarded a </w:t>
      </w:r>
      <w:r w:rsidRPr="00CC3E43">
        <w:rPr>
          <w:rFonts w:ascii="Times New Roman" w:eastAsia="Times New Roman" w:hAnsi="Times New Roman" w:cs="Times New Roman"/>
          <w:b/>
          <w:bCs/>
          <w:sz w:val="24"/>
          <w:szCs w:val="24"/>
        </w:rPr>
        <w:t>$325,000</w:t>
      </w:r>
      <w:r w:rsidRPr="00CC3E43">
        <w:rPr>
          <w:rFonts w:ascii="Times New Roman" w:eastAsia="Times New Roman" w:hAnsi="Times New Roman" w:cs="Times New Roman"/>
          <w:sz w:val="24"/>
          <w:szCs w:val="24"/>
        </w:rPr>
        <w:t xml:space="preserve"> contract under the North Jersey Wastewater Cooperative Purchasing System (Contract No. B445-13) for the meter replacement program (Township Resolution adopted April 14, 2025).</w:t>
      </w:r>
    </w:p>
    <w:p w14:paraId="05BD5D23" w14:textId="77777777" w:rsidR="00CC3E43" w:rsidRPr="00CC3E43" w:rsidRDefault="00CC3E43" w:rsidP="00CC3E43">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LENEGAN Plumbing &amp; Heating, LLC</w:t>
      </w:r>
      <w:r w:rsidRPr="00CC3E43">
        <w:rPr>
          <w:rFonts w:ascii="Times New Roman" w:eastAsia="Times New Roman" w:hAnsi="Times New Roman" w:cs="Times New Roman"/>
          <w:sz w:val="24"/>
          <w:szCs w:val="24"/>
        </w:rPr>
        <w:t xml:space="preserve"> has been engaged by the Township to perform the on-site meter installation work.</w:t>
      </w:r>
    </w:p>
    <w:p w14:paraId="4CAACC33" w14:textId="77777777" w:rsidR="00CC3E43" w:rsidRPr="00CC3E43" w:rsidRDefault="00CC3E43" w:rsidP="00CC3E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Project Timeline</w:t>
      </w:r>
      <w:r w:rsidRPr="00CC3E43">
        <w:rPr>
          <w:rFonts w:ascii="Times New Roman" w:eastAsia="Times New Roman" w:hAnsi="Times New Roman" w:cs="Times New Roman"/>
          <w:sz w:val="24"/>
          <w:szCs w:val="24"/>
        </w:rPr>
        <w:t xml:space="preserve">: This is a multi-year project with the goal of completing the initial replacement of aging meters over the </w:t>
      </w:r>
      <w:r w:rsidRPr="00CC3E43">
        <w:rPr>
          <w:rFonts w:ascii="Times New Roman" w:eastAsia="Times New Roman" w:hAnsi="Times New Roman" w:cs="Times New Roman"/>
          <w:b/>
          <w:bCs/>
          <w:sz w:val="24"/>
          <w:szCs w:val="24"/>
        </w:rPr>
        <w:t>next 3–5 years</w:t>
      </w:r>
      <w:r w:rsidRPr="00CC3E43">
        <w:rPr>
          <w:rFonts w:ascii="Times New Roman" w:eastAsia="Times New Roman" w:hAnsi="Times New Roman" w:cs="Times New Roman"/>
          <w:sz w:val="24"/>
          <w:szCs w:val="24"/>
        </w:rPr>
        <w:t xml:space="preserve">. The Township will use a </w:t>
      </w:r>
      <w:r w:rsidRPr="00CC3E43">
        <w:rPr>
          <w:rFonts w:ascii="Times New Roman" w:eastAsia="Times New Roman" w:hAnsi="Times New Roman" w:cs="Times New Roman"/>
          <w:b/>
          <w:bCs/>
          <w:sz w:val="24"/>
          <w:szCs w:val="24"/>
        </w:rPr>
        <w:t>targeted approach</w:t>
      </w:r>
      <w:r w:rsidRPr="00CC3E43">
        <w:rPr>
          <w:rFonts w:ascii="Times New Roman" w:eastAsia="Times New Roman" w:hAnsi="Times New Roman" w:cs="Times New Roman"/>
          <w:sz w:val="24"/>
          <w:szCs w:val="24"/>
        </w:rPr>
        <w:t xml:space="preserve"> by neighborhood or development, so not all customers will be contacted each year. Following completion of the initial phase, an ongoing meter replacement program will be implemented to replace meters at or near the end of their </w:t>
      </w:r>
      <w:r w:rsidRPr="00CC3E43">
        <w:rPr>
          <w:rFonts w:ascii="Times New Roman" w:eastAsia="Times New Roman" w:hAnsi="Times New Roman" w:cs="Times New Roman"/>
          <w:b/>
          <w:bCs/>
          <w:sz w:val="24"/>
          <w:szCs w:val="24"/>
        </w:rPr>
        <w:t>10-year warranty</w:t>
      </w:r>
      <w:r w:rsidRPr="00CC3E43">
        <w:rPr>
          <w:rFonts w:ascii="Times New Roman" w:eastAsia="Times New Roman" w:hAnsi="Times New Roman" w:cs="Times New Roman"/>
          <w:sz w:val="24"/>
          <w:szCs w:val="24"/>
        </w:rPr>
        <w:t xml:space="preserve"> period.</w:t>
      </w:r>
    </w:p>
    <w:p w14:paraId="4F689B1D" w14:textId="77777777" w:rsidR="00CC3E43" w:rsidRPr="00CC3E43" w:rsidRDefault="00CC3E43" w:rsidP="00CC3E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Work Scope</w:t>
      </w:r>
      <w:r w:rsidRPr="00CC3E43">
        <w:rPr>
          <w:rFonts w:ascii="Times New Roman" w:eastAsia="Times New Roman" w:hAnsi="Times New Roman" w:cs="Times New Roman"/>
          <w:sz w:val="24"/>
          <w:szCs w:val="24"/>
        </w:rPr>
        <w:t xml:space="preserve">: Replacement of existing aging meters with new meters compatible with the current automatic reading system. Each installation is expected to take approximately </w:t>
      </w:r>
      <w:r w:rsidRPr="00CC3E43">
        <w:rPr>
          <w:rFonts w:ascii="Times New Roman" w:eastAsia="Times New Roman" w:hAnsi="Times New Roman" w:cs="Times New Roman"/>
          <w:b/>
          <w:bCs/>
          <w:sz w:val="24"/>
          <w:szCs w:val="24"/>
        </w:rPr>
        <w:t>15–20 minutes</w:t>
      </w:r>
      <w:r w:rsidRPr="00CC3E43">
        <w:rPr>
          <w:rFonts w:ascii="Times New Roman" w:eastAsia="Times New Roman" w:hAnsi="Times New Roman" w:cs="Times New Roman"/>
          <w:sz w:val="24"/>
          <w:szCs w:val="24"/>
        </w:rPr>
        <w:t>. At the time of installation, all information relating to the existing meter will be recorded (including before and after photos) and will be available for customer review upon request.</w:t>
      </w:r>
    </w:p>
    <w:p w14:paraId="7B139886" w14:textId="77777777" w:rsidR="00CC3E43" w:rsidRPr="00CC3E43" w:rsidRDefault="00CC3E43" w:rsidP="00CC3E4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Mandatory Participation</w:t>
      </w:r>
      <w:r w:rsidRPr="00CC3E43">
        <w:rPr>
          <w:rFonts w:ascii="Times New Roman" w:eastAsia="Times New Roman" w:hAnsi="Times New Roman" w:cs="Times New Roman"/>
          <w:sz w:val="24"/>
          <w:szCs w:val="24"/>
        </w:rPr>
        <w:t>: All Medford water customers are required to have their meters replaced.</w:t>
      </w:r>
    </w:p>
    <w:p w14:paraId="39CF4996" w14:textId="77777777" w:rsidR="00CC3E43" w:rsidRPr="00CC3E43" w:rsidRDefault="00CC3E43" w:rsidP="00CC3E43">
      <w:pPr>
        <w:spacing w:before="100" w:beforeAutospacing="1" w:after="100" w:afterAutospacing="1" w:line="240" w:lineRule="auto"/>
        <w:outlineLvl w:val="2"/>
        <w:rPr>
          <w:rFonts w:ascii="Times New Roman" w:eastAsia="Times New Roman" w:hAnsi="Times New Roman" w:cs="Times New Roman"/>
          <w:b/>
          <w:bCs/>
          <w:sz w:val="27"/>
          <w:szCs w:val="27"/>
        </w:rPr>
      </w:pPr>
      <w:r w:rsidRPr="00CC3E43">
        <w:rPr>
          <w:rFonts w:ascii="Times New Roman" w:eastAsia="Times New Roman" w:hAnsi="Times New Roman" w:cs="Times New Roman"/>
          <w:b/>
          <w:bCs/>
          <w:sz w:val="27"/>
          <w:szCs w:val="27"/>
        </w:rPr>
        <w:t>Customer Requirements &amp; Important Notes</w:t>
      </w:r>
    </w:p>
    <w:p w14:paraId="6046D189" w14:textId="7084769A" w:rsidR="00CC3E43" w:rsidRPr="00CC3E43" w:rsidRDefault="00CC3E43" w:rsidP="00CC3E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Scheduling</w:t>
      </w:r>
      <w:r w:rsidRPr="00CC3E43">
        <w:rPr>
          <w:rFonts w:ascii="Times New Roman" w:eastAsia="Times New Roman" w:hAnsi="Times New Roman" w:cs="Times New Roman"/>
          <w:sz w:val="24"/>
          <w:szCs w:val="24"/>
        </w:rPr>
        <w:t xml:space="preserve">: Customers must schedule an appointment as soon as possible by calling </w:t>
      </w:r>
      <w:r w:rsidRPr="00CC3E43">
        <w:rPr>
          <w:rFonts w:ascii="Times New Roman" w:eastAsia="Times New Roman" w:hAnsi="Times New Roman" w:cs="Times New Roman"/>
          <w:b/>
          <w:bCs/>
          <w:sz w:val="24"/>
          <w:szCs w:val="24"/>
        </w:rPr>
        <w:t>(609) 525-0681</w:t>
      </w:r>
      <w:r w:rsidRPr="00CC3E43">
        <w:rPr>
          <w:rFonts w:ascii="Times New Roman" w:eastAsia="Times New Roman" w:hAnsi="Times New Roman" w:cs="Times New Roman"/>
          <w:sz w:val="24"/>
          <w:szCs w:val="24"/>
        </w:rPr>
        <w:t xml:space="preserve"> or visiting </w:t>
      </w:r>
      <w:hyperlink r:id="rId8" w:tgtFrame="_blank" w:history="1">
        <w:r w:rsidRPr="00CC3E43">
          <w:rPr>
            <w:rFonts w:ascii="Times New Roman" w:eastAsia="Times New Roman" w:hAnsi="Times New Roman" w:cs="Times New Roman"/>
            <w:b/>
            <w:bCs/>
            <w:color w:val="0000FF"/>
            <w:sz w:val="24"/>
            <w:szCs w:val="24"/>
            <w:u w:val="single"/>
          </w:rPr>
          <w:t>www.ocnjplumber.com</w:t>
        </w:r>
      </w:hyperlink>
      <w:r w:rsidRPr="00CC3E43">
        <w:rPr>
          <w:rFonts w:ascii="Times New Roman" w:eastAsia="Times New Roman" w:hAnsi="Times New Roman" w:cs="Times New Roman"/>
          <w:sz w:val="24"/>
          <w:szCs w:val="24"/>
        </w:rPr>
        <w:t>. Appointments are available Monday–Friday, 8:00 AM – 6:00 PM</w:t>
      </w:r>
      <w:r w:rsidR="006B5D09">
        <w:rPr>
          <w:rFonts w:ascii="Times New Roman" w:eastAsia="Times New Roman" w:hAnsi="Times New Roman" w:cs="Times New Roman"/>
          <w:sz w:val="24"/>
          <w:szCs w:val="24"/>
        </w:rPr>
        <w:t xml:space="preserve"> </w:t>
      </w:r>
      <w:r w:rsidR="006B5D09">
        <w:rPr>
          <w:rFonts w:ascii="Times New Roman" w:eastAsia="Times New Roman" w:hAnsi="Times New Roman" w:cs="Times New Roman"/>
          <w:color w:val="FF0000"/>
          <w:sz w:val="24"/>
          <w:szCs w:val="24"/>
        </w:rPr>
        <w:t>beginning in June, immediately following the billing for 3</w:t>
      </w:r>
      <w:r w:rsidR="006B5D09" w:rsidRPr="006B5D09">
        <w:rPr>
          <w:rFonts w:ascii="Times New Roman" w:eastAsia="Times New Roman" w:hAnsi="Times New Roman" w:cs="Times New Roman"/>
          <w:color w:val="FF0000"/>
          <w:sz w:val="24"/>
          <w:szCs w:val="24"/>
          <w:vertAlign w:val="superscript"/>
        </w:rPr>
        <w:t>rd</w:t>
      </w:r>
      <w:r w:rsidR="006B5D09">
        <w:rPr>
          <w:rFonts w:ascii="Times New Roman" w:eastAsia="Times New Roman" w:hAnsi="Times New Roman" w:cs="Times New Roman"/>
          <w:color w:val="FF0000"/>
          <w:sz w:val="24"/>
          <w:szCs w:val="24"/>
        </w:rPr>
        <w:t xml:space="preserve"> ¼.</w:t>
      </w:r>
    </w:p>
    <w:p w14:paraId="17E17101" w14:textId="77777777" w:rsidR="00CC3E43" w:rsidRPr="00CC3E43" w:rsidRDefault="00CC3E43" w:rsidP="00CC3E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Access</w:t>
      </w:r>
      <w:r w:rsidRPr="00CC3E43">
        <w:rPr>
          <w:rFonts w:ascii="Times New Roman" w:eastAsia="Times New Roman" w:hAnsi="Times New Roman" w:cs="Times New Roman"/>
          <w:sz w:val="24"/>
          <w:szCs w:val="24"/>
        </w:rPr>
        <w:t>: LENEGAN technicians will need access inside the residence. They will carry official Township-issued identification badges.</w:t>
      </w:r>
    </w:p>
    <w:p w14:paraId="3EB8ECFC" w14:textId="77777777" w:rsidR="00CC3E43" w:rsidRPr="00CC3E43" w:rsidRDefault="00CC3E43" w:rsidP="00CC3E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Preparation</w:t>
      </w:r>
      <w:r w:rsidRPr="00CC3E43">
        <w:rPr>
          <w:rFonts w:ascii="Times New Roman" w:eastAsia="Times New Roman" w:hAnsi="Times New Roman" w:cs="Times New Roman"/>
          <w:sz w:val="24"/>
          <w:szCs w:val="24"/>
        </w:rPr>
        <w:t>:</w:t>
      </w:r>
    </w:p>
    <w:p w14:paraId="57684D2C" w14:textId="77777777" w:rsidR="00CC3E43" w:rsidRPr="00CC3E43" w:rsidRDefault="00CC3E43" w:rsidP="00CC3E4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sz w:val="24"/>
          <w:szCs w:val="24"/>
        </w:rPr>
        <w:t>Ensure the water meter is accessible.</w:t>
      </w:r>
    </w:p>
    <w:p w14:paraId="576571B7" w14:textId="77777777" w:rsidR="00CC3E43" w:rsidRPr="00CC3E43" w:rsidRDefault="00CC3E43" w:rsidP="00CC3E43">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sz w:val="24"/>
          <w:szCs w:val="24"/>
        </w:rPr>
        <w:t>Confirm that the isolation valves (on either side of the meter) are operational — these are the homeowner’s responsibility.</w:t>
      </w:r>
    </w:p>
    <w:p w14:paraId="69C8666D" w14:textId="77777777" w:rsidR="00CC3E43" w:rsidRPr="00CC3E43" w:rsidRDefault="00CC3E43" w:rsidP="00CC3E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lastRenderedPageBreak/>
        <w:t>Billing Note</w:t>
      </w:r>
      <w:r w:rsidRPr="00CC3E43">
        <w:rPr>
          <w:rFonts w:ascii="Times New Roman" w:eastAsia="Times New Roman" w:hAnsi="Times New Roman" w:cs="Times New Roman"/>
          <w:sz w:val="24"/>
          <w:szCs w:val="24"/>
        </w:rPr>
        <w:t>: Some customers may notice an increase in their water fees in the next billing cycle after replacement. This is likely due to the improved accuracy of the new meter compared to the aging (and often under-registering) meter it replaces.</w:t>
      </w:r>
    </w:p>
    <w:p w14:paraId="480E417C" w14:textId="77777777" w:rsidR="00CC3E43" w:rsidRPr="00CC3E43" w:rsidRDefault="00CC3E43" w:rsidP="00CC3E4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sz w:val="24"/>
          <w:szCs w:val="24"/>
        </w:rPr>
        <w:t>If an appointment has already been scheduled, the notice can be disregarded.</w:t>
      </w:r>
    </w:p>
    <w:p w14:paraId="65F2FC60" w14:textId="77777777" w:rsidR="00CC3E43" w:rsidRPr="00CC3E43" w:rsidRDefault="00CC3E43" w:rsidP="00CC3E43">
      <w:p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sz w:val="24"/>
          <w:szCs w:val="24"/>
        </w:rPr>
        <w:t>This program represents a significant capital investment (funded through Utility Capital Accounts) to modernize Medford’s water infrastructure, improve long-term reliability, and maintain accurate service for residents.</w:t>
      </w:r>
    </w:p>
    <w:p w14:paraId="35C8CFE8" w14:textId="77777777" w:rsidR="00CC3E43" w:rsidRPr="00CC3E43" w:rsidRDefault="00CC3E43" w:rsidP="00CC3E43">
      <w:pPr>
        <w:spacing w:before="100" w:beforeAutospacing="1" w:after="100" w:afterAutospacing="1" w:line="240" w:lineRule="auto"/>
        <w:rPr>
          <w:rFonts w:ascii="Times New Roman" w:eastAsia="Times New Roman" w:hAnsi="Times New Roman" w:cs="Times New Roman"/>
          <w:sz w:val="24"/>
          <w:szCs w:val="24"/>
        </w:rPr>
      </w:pPr>
      <w:r w:rsidRPr="00CC3E43">
        <w:rPr>
          <w:rFonts w:ascii="Times New Roman" w:eastAsia="Times New Roman" w:hAnsi="Times New Roman" w:cs="Times New Roman"/>
          <w:b/>
          <w:bCs/>
          <w:sz w:val="24"/>
          <w:szCs w:val="24"/>
        </w:rPr>
        <w:t>For questions related to billing or the overall program</w:t>
      </w:r>
      <w:r w:rsidRPr="00CC3E43">
        <w:rPr>
          <w:rFonts w:ascii="Times New Roman" w:eastAsia="Times New Roman" w:hAnsi="Times New Roman" w:cs="Times New Roman"/>
          <w:sz w:val="24"/>
          <w:szCs w:val="24"/>
        </w:rPr>
        <w:t xml:space="preserve">, please contact the Township of Medford directly. </w:t>
      </w:r>
      <w:r w:rsidRPr="00CC3E43">
        <w:rPr>
          <w:rFonts w:ascii="Times New Roman" w:eastAsia="Times New Roman" w:hAnsi="Times New Roman" w:cs="Times New Roman"/>
          <w:b/>
          <w:bCs/>
          <w:sz w:val="24"/>
          <w:szCs w:val="24"/>
        </w:rPr>
        <w:t>For specific questions regarding appointments</w:t>
      </w:r>
      <w:r w:rsidRPr="00CC3E43">
        <w:rPr>
          <w:rFonts w:ascii="Times New Roman" w:eastAsia="Times New Roman" w:hAnsi="Times New Roman" w:cs="Times New Roman"/>
          <w:sz w:val="24"/>
          <w:szCs w:val="24"/>
        </w:rPr>
        <w:t>, please contact LENEGAN Plumbing &amp; Heating, LLC.</w:t>
      </w:r>
    </w:p>
    <w:p w14:paraId="73DCD9BC" w14:textId="77777777" w:rsidR="000F355B" w:rsidRPr="00CC3E43" w:rsidRDefault="000F355B">
      <w:pPr>
        <w:rPr>
          <w:b/>
        </w:rPr>
      </w:pPr>
    </w:p>
    <w:sectPr w:rsidR="000F355B" w:rsidRPr="00CC3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633"/>
    <w:multiLevelType w:val="multilevel"/>
    <w:tmpl w:val="F334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15461"/>
    <w:multiLevelType w:val="multilevel"/>
    <w:tmpl w:val="93C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C2D3E"/>
    <w:multiLevelType w:val="multilevel"/>
    <w:tmpl w:val="D608A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171C8"/>
    <w:multiLevelType w:val="multilevel"/>
    <w:tmpl w:val="B7D0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32706"/>
    <w:multiLevelType w:val="multilevel"/>
    <w:tmpl w:val="7AEAE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C6FF4"/>
    <w:multiLevelType w:val="multilevel"/>
    <w:tmpl w:val="72F6A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45E3E"/>
    <w:multiLevelType w:val="multilevel"/>
    <w:tmpl w:val="9258A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82188"/>
    <w:multiLevelType w:val="multilevel"/>
    <w:tmpl w:val="5398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5"/>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43"/>
    <w:rsid w:val="000F355B"/>
    <w:rsid w:val="004469A9"/>
    <w:rsid w:val="006B5D09"/>
    <w:rsid w:val="00CC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0D3C"/>
  <w15:chartTrackingRefBased/>
  <w15:docId w15:val="{C00B5535-9602-43AD-B8F5-90E9034F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C3E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3E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3E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E43"/>
    <w:rPr>
      <w:b/>
      <w:bCs/>
    </w:rPr>
  </w:style>
  <w:style w:type="character" w:styleId="Hyperlink">
    <w:name w:val="Hyperlink"/>
    <w:basedOn w:val="DefaultParagraphFont"/>
    <w:uiPriority w:val="99"/>
    <w:semiHidden/>
    <w:unhideWhenUsed/>
    <w:rsid w:val="00CC3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91818">
      <w:bodyDiv w:val="1"/>
      <w:marLeft w:val="0"/>
      <w:marRight w:val="0"/>
      <w:marTop w:val="0"/>
      <w:marBottom w:val="0"/>
      <w:divBdr>
        <w:top w:val="none" w:sz="0" w:space="0" w:color="auto"/>
        <w:left w:val="none" w:sz="0" w:space="0" w:color="auto"/>
        <w:bottom w:val="none" w:sz="0" w:space="0" w:color="auto"/>
        <w:right w:val="none" w:sz="0" w:space="0" w:color="auto"/>
      </w:divBdr>
      <w:divsChild>
        <w:div w:id="1415973669">
          <w:marLeft w:val="0"/>
          <w:marRight w:val="0"/>
          <w:marTop w:val="0"/>
          <w:marBottom w:val="0"/>
          <w:divBdr>
            <w:top w:val="none" w:sz="0" w:space="0" w:color="auto"/>
            <w:left w:val="none" w:sz="0" w:space="0" w:color="auto"/>
            <w:bottom w:val="none" w:sz="0" w:space="0" w:color="auto"/>
            <w:right w:val="none" w:sz="0" w:space="0" w:color="auto"/>
          </w:divBdr>
          <w:divsChild>
            <w:div w:id="2109304775">
              <w:marLeft w:val="0"/>
              <w:marRight w:val="0"/>
              <w:marTop w:val="0"/>
              <w:marBottom w:val="0"/>
              <w:divBdr>
                <w:top w:val="none" w:sz="0" w:space="0" w:color="auto"/>
                <w:left w:val="none" w:sz="0" w:space="0" w:color="auto"/>
                <w:bottom w:val="none" w:sz="0" w:space="0" w:color="auto"/>
                <w:right w:val="none" w:sz="0" w:space="0" w:color="auto"/>
              </w:divBdr>
              <w:divsChild>
                <w:div w:id="14455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19">
      <w:bodyDiv w:val="1"/>
      <w:marLeft w:val="0"/>
      <w:marRight w:val="0"/>
      <w:marTop w:val="0"/>
      <w:marBottom w:val="0"/>
      <w:divBdr>
        <w:top w:val="none" w:sz="0" w:space="0" w:color="auto"/>
        <w:left w:val="none" w:sz="0" w:space="0" w:color="auto"/>
        <w:bottom w:val="none" w:sz="0" w:space="0" w:color="auto"/>
        <w:right w:val="none" w:sz="0" w:space="0" w:color="auto"/>
      </w:divBdr>
      <w:divsChild>
        <w:div w:id="536090310">
          <w:marLeft w:val="0"/>
          <w:marRight w:val="0"/>
          <w:marTop w:val="0"/>
          <w:marBottom w:val="0"/>
          <w:divBdr>
            <w:top w:val="none" w:sz="0" w:space="0" w:color="auto"/>
            <w:left w:val="none" w:sz="0" w:space="0" w:color="auto"/>
            <w:bottom w:val="none" w:sz="0" w:space="0" w:color="auto"/>
            <w:right w:val="none" w:sz="0" w:space="0" w:color="auto"/>
          </w:divBdr>
          <w:divsChild>
            <w:div w:id="285240965">
              <w:marLeft w:val="0"/>
              <w:marRight w:val="0"/>
              <w:marTop w:val="0"/>
              <w:marBottom w:val="0"/>
              <w:divBdr>
                <w:top w:val="none" w:sz="0" w:space="0" w:color="auto"/>
                <w:left w:val="none" w:sz="0" w:space="0" w:color="auto"/>
                <w:bottom w:val="none" w:sz="0" w:space="0" w:color="auto"/>
                <w:right w:val="none" w:sz="0" w:space="0" w:color="auto"/>
              </w:divBdr>
              <w:divsChild>
                <w:div w:id="1155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5686">
      <w:bodyDiv w:val="1"/>
      <w:marLeft w:val="0"/>
      <w:marRight w:val="0"/>
      <w:marTop w:val="0"/>
      <w:marBottom w:val="0"/>
      <w:divBdr>
        <w:top w:val="none" w:sz="0" w:space="0" w:color="auto"/>
        <w:left w:val="none" w:sz="0" w:space="0" w:color="auto"/>
        <w:bottom w:val="none" w:sz="0" w:space="0" w:color="auto"/>
        <w:right w:val="none" w:sz="0" w:space="0" w:color="auto"/>
      </w:divBdr>
    </w:div>
    <w:div w:id="18374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njplumb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72EBE404B5242B6CE8DEFA46FCA4D" ma:contentTypeVersion="16" ma:contentTypeDescription="Create a new document." ma:contentTypeScope="" ma:versionID="5dd363b256fb3394fc640bdbcc6079da">
  <xsd:schema xmlns:xsd="http://www.w3.org/2001/XMLSchema" xmlns:xs="http://www.w3.org/2001/XMLSchema" xmlns:p="http://schemas.microsoft.com/office/2006/metadata/properties" xmlns:ns3="448371a4-44a9-4cb1-b836-c8485146ac5b" xmlns:ns4="5b03f826-9243-4cf8-8b86-5d7e0867ad45" targetNamespace="http://schemas.microsoft.com/office/2006/metadata/properties" ma:root="true" ma:fieldsID="06fbc5bd65071df559d70032d3d0772e" ns3:_="" ns4:_="">
    <xsd:import namespace="448371a4-44a9-4cb1-b836-c8485146ac5b"/>
    <xsd:import namespace="5b03f826-9243-4cf8-8b86-5d7e0867ad4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SystemTags" minOccurs="0"/>
                <xsd:element ref="ns3:MediaServiceSearchProperties"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371a4-44a9-4cb1-b836-c8485146a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3f826-9243-4cf8-8b86-5d7e0867ad4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8371a4-44a9-4cb1-b836-c8485146ac5b" xsi:nil="true"/>
  </documentManagement>
</p:properties>
</file>

<file path=customXml/itemProps1.xml><?xml version="1.0" encoding="utf-8"?>
<ds:datastoreItem xmlns:ds="http://schemas.openxmlformats.org/officeDocument/2006/customXml" ds:itemID="{DA902544-730D-4DDC-AD59-E34E5B56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371a4-44a9-4cb1-b836-c8485146ac5b"/>
    <ds:schemaRef ds:uri="5b03f826-9243-4cf8-8b86-5d7e0867a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330D7-1F72-4B13-9F23-322DA6073139}">
  <ds:schemaRefs>
    <ds:schemaRef ds:uri="http://schemas.microsoft.com/sharepoint/v3/contenttype/forms"/>
  </ds:schemaRefs>
</ds:datastoreItem>
</file>

<file path=customXml/itemProps3.xml><?xml version="1.0" encoding="utf-8"?>
<ds:datastoreItem xmlns:ds="http://schemas.openxmlformats.org/officeDocument/2006/customXml" ds:itemID="{41A13D8B-8D23-47E8-BA65-07554B2494CC}">
  <ds:schemaRefs>
    <ds:schemaRef ds:uri="http://schemas.microsoft.com/office/2006/documentManagement/types"/>
    <ds:schemaRef ds:uri="448371a4-44a9-4cb1-b836-c8485146ac5b"/>
    <ds:schemaRef ds:uri="http://purl.org/dc/dcmitype/"/>
    <ds:schemaRef ds:uri="5b03f826-9243-4cf8-8b86-5d7e0867ad45"/>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Cop</dc:creator>
  <cp:keywords/>
  <dc:description/>
  <cp:lastModifiedBy>Angela Sforza</cp:lastModifiedBy>
  <cp:revision>2</cp:revision>
  <dcterms:created xsi:type="dcterms:W3CDTF">2026-06-09T18:35:00Z</dcterms:created>
  <dcterms:modified xsi:type="dcterms:W3CDTF">2026-06-09T18:35:00Z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0x0101000EE72EBE404B5242B6CE8DEFA46FCA4D</vt:lpwstr>
  </property>
</Properties>
</file>