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451F" w14:textId="4F9A3991" w:rsidR="001148C9" w:rsidRDefault="0006563A" w:rsidP="00D567F4">
      <w:pPr>
        <w:pStyle w:val="Header"/>
        <w:spacing w:line="360" w:lineRule="auto"/>
        <w:ind w:right="-576"/>
        <w:rPr>
          <w:b/>
          <w:sz w:val="28"/>
          <w:szCs w:val="28"/>
        </w:rPr>
      </w:pPr>
      <w:r w:rsidRPr="0006563A">
        <w:rPr>
          <w:noProof/>
          <w:sz w:val="28"/>
          <w:szCs w:val="28"/>
        </w:rPr>
        <w:drawing>
          <wp:anchor distT="0" distB="0" distL="114300" distR="114300" simplePos="0" relativeHeight="251659264" behindDoc="0" locked="0" layoutInCell="1" allowOverlap="1" wp14:anchorId="2E5BEF82" wp14:editId="1800255F">
            <wp:simplePos x="0" y="0"/>
            <wp:positionH relativeFrom="margin">
              <wp:align>left</wp:align>
            </wp:positionH>
            <wp:positionV relativeFrom="paragraph">
              <wp:posOffset>9525</wp:posOffset>
            </wp:positionV>
            <wp:extent cx="1651000" cy="1438275"/>
            <wp:effectExtent l="0" t="0" r="6350" b="9525"/>
            <wp:wrapSquare wrapText="right"/>
            <wp:docPr id="1" name="Picture 1" descr="Township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hip_Seal.gif"/>
                    <pic:cNvPicPr>
                      <a:picLocks noChangeAspect="1" noChangeArrowheads="1"/>
                    </pic:cNvPicPr>
                  </pic:nvPicPr>
                  <pic:blipFill>
                    <a:blip r:embed="rId8">
                      <a:clrChange>
                        <a:clrFrom>
                          <a:srgbClr val="AD9C9C"/>
                        </a:clrFrom>
                        <a:clrTo>
                          <a:srgbClr val="AD9C9C">
                            <a:alpha val="0"/>
                          </a:srgbClr>
                        </a:clrTo>
                      </a:clrChange>
                      <a:lum contrast="20000"/>
                      <a:extLst>
                        <a:ext uri="{28A0092B-C50C-407E-A947-70E740481C1C}">
                          <a14:useLocalDpi xmlns:a14="http://schemas.microsoft.com/office/drawing/2010/main" val="0"/>
                        </a:ext>
                      </a:extLst>
                    </a:blip>
                    <a:srcRect/>
                    <a:stretch>
                      <a:fillRect/>
                    </a:stretch>
                  </pic:blipFill>
                  <pic:spPr bwMode="auto">
                    <a:xfrm>
                      <a:off x="0" y="0"/>
                      <a:ext cx="1651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B60" w:rsidRPr="002802B2">
        <w:rPr>
          <w:b/>
          <w:sz w:val="28"/>
          <w:szCs w:val="28"/>
        </w:rPr>
        <w:t>DEPARTMENT</w:t>
      </w:r>
      <w:r w:rsidR="00DC4B60" w:rsidRPr="0006563A">
        <w:rPr>
          <w:b/>
          <w:sz w:val="28"/>
          <w:szCs w:val="28"/>
        </w:rPr>
        <w:t xml:space="preserve"> OF PLANNING, ZONING &amp; CODE ENFORCEMENT</w:t>
      </w:r>
    </w:p>
    <w:p w14:paraId="64F4C5D8" w14:textId="43B7E830" w:rsidR="008C3652" w:rsidRPr="0006563A" w:rsidRDefault="003B2FF9" w:rsidP="00C30C81">
      <w:pPr>
        <w:pStyle w:val="Header"/>
        <w:tabs>
          <w:tab w:val="left" w:pos="1815"/>
          <w:tab w:val="right" w:pos="7716"/>
        </w:tabs>
        <w:spacing w:line="360" w:lineRule="auto"/>
        <w:ind w:right="720"/>
        <w:jc w:val="right"/>
        <w:rPr>
          <w:sz w:val="26"/>
          <w:szCs w:val="26"/>
          <w:u w:val="single"/>
        </w:rPr>
      </w:pPr>
      <w:r>
        <w:rPr>
          <w:sz w:val="26"/>
          <w:szCs w:val="26"/>
          <w:u w:val="single"/>
        </w:rPr>
        <w:t>49 Union</w:t>
      </w:r>
      <w:r w:rsidR="0006563A" w:rsidRPr="0006563A">
        <w:rPr>
          <w:sz w:val="26"/>
          <w:szCs w:val="26"/>
          <w:u w:val="single"/>
        </w:rPr>
        <w:t xml:space="preserve"> Street </w:t>
      </w:r>
      <w:r w:rsidR="0006563A" w:rsidRPr="0006563A">
        <w:rPr>
          <w:b/>
          <w:sz w:val="26"/>
          <w:szCs w:val="26"/>
          <w:u w:val="single"/>
        </w:rPr>
        <w:t>·</w:t>
      </w:r>
      <w:r w:rsidR="0006563A" w:rsidRPr="0006563A">
        <w:rPr>
          <w:sz w:val="26"/>
          <w:szCs w:val="26"/>
          <w:u w:val="single"/>
        </w:rPr>
        <w:t xml:space="preserve"> Medford </w:t>
      </w:r>
      <w:r w:rsidR="0006563A" w:rsidRPr="0006563A">
        <w:rPr>
          <w:b/>
          <w:sz w:val="26"/>
          <w:szCs w:val="26"/>
          <w:u w:val="single"/>
        </w:rPr>
        <w:t xml:space="preserve">· </w:t>
      </w:r>
      <w:r w:rsidR="0006563A" w:rsidRPr="0006563A">
        <w:rPr>
          <w:sz w:val="26"/>
          <w:szCs w:val="26"/>
          <w:u w:val="single"/>
        </w:rPr>
        <w:t>NJ 08055</w:t>
      </w:r>
    </w:p>
    <w:p w14:paraId="1D56D1DA" w14:textId="5BA42FED" w:rsidR="002802B2" w:rsidRDefault="0006563A" w:rsidP="00C30C81">
      <w:pPr>
        <w:pStyle w:val="Header"/>
        <w:ind w:right="720"/>
        <w:jc w:val="right"/>
        <w:rPr>
          <w:sz w:val="26"/>
          <w:szCs w:val="26"/>
        </w:rPr>
      </w:pPr>
      <w:r w:rsidRPr="0006563A">
        <w:rPr>
          <w:sz w:val="26"/>
          <w:szCs w:val="26"/>
        </w:rPr>
        <w:t>609/654-2608 x</w:t>
      </w:r>
      <w:r w:rsidR="00D60EB4">
        <w:rPr>
          <w:sz w:val="26"/>
          <w:szCs w:val="26"/>
        </w:rPr>
        <w:t xml:space="preserve"> 324</w:t>
      </w:r>
    </w:p>
    <w:p w14:paraId="26BD5EA1" w14:textId="77777777" w:rsidR="00CB74A6" w:rsidRPr="00850DAC" w:rsidRDefault="00CB74A6" w:rsidP="00CB74A6">
      <w:pPr>
        <w:pStyle w:val="Heading6"/>
        <w:jc w:val="left"/>
        <w:rPr>
          <w:rFonts w:ascii="Calibri" w:eastAsia="Calibri" w:hAnsi="Calibri"/>
          <w:b w:val="0"/>
          <w:sz w:val="22"/>
          <w:szCs w:val="22"/>
          <w:u w:val="none"/>
        </w:rPr>
      </w:pPr>
    </w:p>
    <w:p w14:paraId="6FD72299" w14:textId="77777777" w:rsidR="00D567F4" w:rsidRDefault="00D567F4" w:rsidP="007731AB">
      <w:pPr>
        <w:pStyle w:val="Heading6"/>
        <w:ind w:firstLine="720"/>
        <w:jc w:val="left"/>
        <w:rPr>
          <w:rFonts w:ascii="Calibri" w:hAnsi="Calibri"/>
          <w:b w:val="0"/>
          <w:sz w:val="22"/>
          <w:szCs w:val="22"/>
          <w:u w:val="none"/>
        </w:rPr>
      </w:pPr>
    </w:p>
    <w:p w14:paraId="5BFFADAC" w14:textId="77777777" w:rsidR="00F03DCB" w:rsidRDefault="00F03DCB" w:rsidP="007731AB">
      <w:pPr>
        <w:pStyle w:val="Heading6"/>
        <w:ind w:firstLine="720"/>
        <w:jc w:val="left"/>
        <w:rPr>
          <w:rFonts w:ascii="Calibri" w:hAnsi="Calibri"/>
          <w:b w:val="0"/>
          <w:sz w:val="22"/>
          <w:szCs w:val="22"/>
          <w:u w:val="none"/>
        </w:rPr>
      </w:pPr>
    </w:p>
    <w:p w14:paraId="4852F48D" w14:textId="77777777" w:rsidR="00F03DCB" w:rsidRDefault="00F03DCB" w:rsidP="007731AB">
      <w:pPr>
        <w:pStyle w:val="Heading6"/>
        <w:ind w:firstLine="720"/>
        <w:jc w:val="left"/>
        <w:rPr>
          <w:rFonts w:ascii="Calibri" w:hAnsi="Calibri"/>
          <w:b w:val="0"/>
          <w:sz w:val="22"/>
          <w:szCs w:val="22"/>
          <w:u w:val="none"/>
        </w:rPr>
      </w:pPr>
    </w:p>
    <w:p w14:paraId="49E41670" w14:textId="1C52BD29" w:rsidR="00CB74A6" w:rsidRPr="00A871DD" w:rsidRDefault="00C0081E" w:rsidP="00F03DCB">
      <w:pPr>
        <w:pStyle w:val="Heading6"/>
        <w:rPr>
          <w:b w:val="0"/>
          <w:sz w:val="22"/>
          <w:szCs w:val="22"/>
          <w:u w:val="none"/>
        </w:rPr>
      </w:pPr>
      <w:r w:rsidRPr="00A871DD">
        <w:rPr>
          <w:b w:val="0"/>
          <w:sz w:val="22"/>
          <w:szCs w:val="22"/>
          <w:u w:val="none"/>
        </w:rPr>
        <w:t>MEDFORD TOWNSHIP</w:t>
      </w:r>
      <w:r w:rsidR="00CB74A6" w:rsidRPr="00A871DD">
        <w:rPr>
          <w:b w:val="0"/>
          <w:sz w:val="22"/>
          <w:szCs w:val="22"/>
          <w:u w:val="none"/>
        </w:rPr>
        <w:t xml:space="preserve"> </w:t>
      </w:r>
      <w:r w:rsidR="001F7995" w:rsidRPr="00A871DD">
        <w:rPr>
          <w:b w:val="0"/>
          <w:sz w:val="22"/>
          <w:szCs w:val="22"/>
          <w:u w:val="none"/>
        </w:rPr>
        <w:t>PLANNING BOARD</w:t>
      </w:r>
    </w:p>
    <w:p w14:paraId="62C62279" w14:textId="77777777" w:rsidR="00C8098A" w:rsidRPr="00A871DD" w:rsidRDefault="00C8098A" w:rsidP="00F03DCB">
      <w:pPr>
        <w:spacing w:after="0" w:line="240" w:lineRule="auto"/>
        <w:jc w:val="center"/>
        <w:rPr>
          <w:rFonts w:ascii="Times New Roman" w:hAnsi="Times New Roman" w:cs="Times New Roman"/>
          <w:bCs/>
        </w:rPr>
      </w:pPr>
      <w:r w:rsidRPr="00A871DD">
        <w:rPr>
          <w:rFonts w:ascii="Times New Roman" w:hAnsi="Times New Roman" w:cs="Times New Roman"/>
          <w:bCs/>
        </w:rPr>
        <w:t>PUBLIC SAFETY BUILDING</w:t>
      </w:r>
    </w:p>
    <w:p w14:paraId="024F5C10" w14:textId="7ADC0797" w:rsidR="00AD1CC0" w:rsidRPr="00A871DD" w:rsidRDefault="00C8098A" w:rsidP="00F03DCB">
      <w:pPr>
        <w:spacing w:after="0" w:line="240" w:lineRule="auto"/>
        <w:jc w:val="center"/>
        <w:rPr>
          <w:rFonts w:ascii="Times New Roman" w:hAnsi="Times New Roman" w:cs="Times New Roman"/>
          <w:bCs/>
        </w:rPr>
      </w:pPr>
      <w:r w:rsidRPr="00A871DD">
        <w:rPr>
          <w:rFonts w:ascii="Times New Roman" w:hAnsi="Times New Roman" w:cs="Times New Roman"/>
          <w:bCs/>
        </w:rPr>
        <w:t>91 UNION STREET</w:t>
      </w:r>
      <w:r w:rsidR="00842833" w:rsidRPr="00A871DD">
        <w:rPr>
          <w:rFonts w:ascii="Times New Roman" w:hAnsi="Times New Roman" w:cs="Times New Roman"/>
          <w:bCs/>
        </w:rPr>
        <w:t xml:space="preserve">, </w:t>
      </w:r>
      <w:r w:rsidRPr="00A871DD">
        <w:rPr>
          <w:rFonts w:ascii="Times New Roman" w:hAnsi="Times New Roman" w:cs="Times New Roman"/>
          <w:bCs/>
        </w:rPr>
        <w:t>MEDFORD, NJ 08055</w:t>
      </w:r>
    </w:p>
    <w:p w14:paraId="47C0EDBE" w14:textId="75B8124B" w:rsidR="00B73FA7" w:rsidRPr="00A871DD" w:rsidRDefault="00C8313B" w:rsidP="00B73FA7">
      <w:pPr>
        <w:spacing w:after="0" w:line="240" w:lineRule="auto"/>
        <w:jc w:val="center"/>
        <w:rPr>
          <w:rFonts w:ascii="Times New Roman" w:hAnsi="Times New Roman" w:cs="Times New Roman"/>
          <w:bCs/>
        </w:rPr>
      </w:pPr>
      <w:r>
        <w:rPr>
          <w:rFonts w:ascii="Times New Roman" w:hAnsi="Times New Roman" w:cs="Times New Roman"/>
          <w:bCs/>
        </w:rPr>
        <w:t>JUNE</w:t>
      </w:r>
      <w:r w:rsidR="00B73FA7" w:rsidRPr="00A871DD">
        <w:rPr>
          <w:rFonts w:ascii="Times New Roman" w:hAnsi="Times New Roman" w:cs="Times New Roman"/>
          <w:bCs/>
        </w:rPr>
        <w:t xml:space="preserve"> 2</w:t>
      </w:r>
      <w:r>
        <w:rPr>
          <w:rFonts w:ascii="Times New Roman" w:hAnsi="Times New Roman" w:cs="Times New Roman"/>
          <w:bCs/>
        </w:rPr>
        <w:t>5</w:t>
      </w:r>
      <w:r w:rsidR="00B73FA7" w:rsidRPr="00A871DD">
        <w:rPr>
          <w:rFonts w:ascii="Times New Roman" w:hAnsi="Times New Roman" w:cs="Times New Roman"/>
          <w:bCs/>
        </w:rPr>
        <w:t>, 2025, 6:30 P.M.</w:t>
      </w:r>
    </w:p>
    <w:p w14:paraId="661C16ED" w14:textId="77777777" w:rsidR="00F03DCB" w:rsidRPr="00A871DD" w:rsidRDefault="00F03DCB" w:rsidP="00F03DCB">
      <w:pPr>
        <w:spacing w:after="0" w:line="240" w:lineRule="auto"/>
        <w:jc w:val="center"/>
        <w:rPr>
          <w:rFonts w:ascii="Times New Roman" w:hAnsi="Times New Roman" w:cs="Times New Roman"/>
          <w:bCs/>
          <w:u w:val="single"/>
        </w:rPr>
      </w:pPr>
    </w:p>
    <w:p w14:paraId="120F9537" w14:textId="192C6C32" w:rsidR="00F03DCB" w:rsidRPr="00A871DD" w:rsidRDefault="00F03DCB" w:rsidP="00F03DCB">
      <w:pPr>
        <w:spacing w:after="0" w:line="240" w:lineRule="auto"/>
        <w:jc w:val="center"/>
        <w:rPr>
          <w:rFonts w:ascii="Times New Roman" w:hAnsi="Times New Roman" w:cs="Times New Roman"/>
          <w:b/>
          <w:u w:val="single"/>
        </w:rPr>
      </w:pPr>
      <w:r w:rsidRPr="00A871DD">
        <w:rPr>
          <w:rFonts w:ascii="Times New Roman" w:hAnsi="Times New Roman" w:cs="Times New Roman"/>
          <w:b/>
          <w:u w:val="single"/>
        </w:rPr>
        <w:t>MEETING AGENDA</w:t>
      </w:r>
    </w:p>
    <w:p w14:paraId="5C77C2E6" w14:textId="77777777" w:rsidR="0007727F" w:rsidRPr="00A871DD" w:rsidRDefault="0007727F" w:rsidP="00C8098A">
      <w:pPr>
        <w:spacing w:after="0"/>
        <w:jc w:val="center"/>
        <w:rPr>
          <w:rFonts w:ascii="Times New Roman" w:hAnsi="Times New Roman" w:cs="Times New Roman"/>
          <w:b/>
          <w:bCs/>
        </w:rPr>
      </w:pPr>
    </w:p>
    <w:p w14:paraId="3B42BC65" w14:textId="466A0AE5" w:rsidR="00850DAC" w:rsidRPr="00A871DD" w:rsidRDefault="00332A22" w:rsidP="00F03DCB">
      <w:pPr>
        <w:pStyle w:val="ListParagraph"/>
        <w:numPr>
          <w:ilvl w:val="0"/>
          <w:numId w:val="13"/>
        </w:numPr>
        <w:spacing w:after="120"/>
        <w:contextualSpacing/>
        <w:rPr>
          <w:sz w:val="22"/>
          <w:szCs w:val="22"/>
        </w:rPr>
      </w:pPr>
      <w:r w:rsidRPr="00A871DD">
        <w:rPr>
          <w:sz w:val="22"/>
          <w:szCs w:val="22"/>
        </w:rPr>
        <w:t>Flag Salute</w:t>
      </w:r>
    </w:p>
    <w:p w14:paraId="21EEA3F3" w14:textId="3C78FFD9" w:rsidR="00850DAC" w:rsidRPr="00A871DD" w:rsidRDefault="004D57F0" w:rsidP="00F03DCB">
      <w:pPr>
        <w:pStyle w:val="ListParagraph"/>
        <w:numPr>
          <w:ilvl w:val="0"/>
          <w:numId w:val="13"/>
        </w:numPr>
        <w:spacing w:after="120"/>
        <w:contextualSpacing/>
        <w:rPr>
          <w:sz w:val="22"/>
          <w:szCs w:val="22"/>
        </w:rPr>
      </w:pPr>
      <w:r w:rsidRPr="00A871DD">
        <w:rPr>
          <w:sz w:val="22"/>
          <w:szCs w:val="22"/>
        </w:rPr>
        <w:t>Open Public Meeting S</w:t>
      </w:r>
      <w:r w:rsidR="00332A22" w:rsidRPr="00A871DD">
        <w:rPr>
          <w:sz w:val="22"/>
          <w:szCs w:val="22"/>
        </w:rPr>
        <w:t>tatement</w:t>
      </w:r>
    </w:p>
    <w:p w14:paraId="21F69980" w14:textId="77777777" w:rsidR="00B07C6D" w:rsidRDefault="00DB3C6B" w:rsidP="005F330E">
      <w:pPr>
        <w:pStyle w:val="ListParagraph"/>
        <w:numPr>
          <w:ilvl w:val="0"/>
          <w:numId w:val="13"/>
        </w:numPr>
        <w:spacing w:after="120"/>
        <w:contextualSpacing/>
        <w:rPr>
          <w:sz w:val="22"/>
          <w:szCs w:val="22"/>
        </w:rPr>
      </w:pPr>
      <w:r w:rsidRPr="00B07C6D">
        <w:rPr>
          <w:sz w:val="22"/>
          <w:szCs w:val="22"/>
        </w:rPr>
        <w:t>Roll C</w:t>
      </w:r>
      <w:r w:rsidR="00332A22" w:rsidRPr="00B07C6D">
        <w:rPr>
          <w:sz w:val="22"/>
          <w:szCs w:val="22"/>
        </w:rPr>
        <w:t>all</w:t>
      </w:r>
    </w:p>
    <w:p w14:paraId="1224C1F8" w14:textId="5495A9E5" w:rsidR="00B07C6D" w:rsidRDefault="00E811CE" w:rsidP="005F330E">
      <w:pPr>
        <w:pStyle w:val="ListParagraph"/>
        <w:numPr>
          <w:ilvl w:val="0"/>
          <w:numId w:val="13"/>
        </w:numPr>
        <w:spacing w:after="120"/>
        <w:contextualSpacing/>
        <w:rPr>
          <w:sz w:val="22"/>
          <w:szCs w:val="22"/>
        </w:rPr>
      </w:pPr>
      <w:r>
        <w:rPr>
          <w:sz w:val="22"/>
          <w:szCs w:val="22"/>
        </w:rPr>
        <w:t>Executive Session</w:t>
      </w:r>
    </w:p>
    <w:p w14:paraId="3C4901C7" w14:textId="49A982E2" w:rsidR="00C8264D" w:rsidRDefault="001F7995" w:rsidP="005F330E">
      <w:pPr>
        <w:pStyle w:val="ListParagraph"/>
        <w:numPr>
          <w:ilvl w:val="0"/>
          <w:numId w:val="13"/>
        </w:numPr>
        <w:spacing w:after="120"/>
        <w:contextualSpacing/>
        <w:rPr>
          <w:sz w:val="22"/>
          <w:szCs w:val="22"/>
        </w:rPr>
      </w:pPr>
      <w:r w:rsidRPr="00B07C6D">
        <w:rPr>
          <w:sz w:val="22"/>
          <w:szCs w:val="22"/>
        </w:rPr>
        <w:t>Minutes:</w:t>
      </w:r>
      <w:r w:rsidR="002338B3" w:rsidRPr="00B07C6D">
        <w:rPr>
          <w:sz w:val="22"/>
          <w:szCs w:val="22"/>
        </w:rPr>
        <w:t xml:space="preserve"> </w:t>
      </w:r>
      <w:r w:rsidR="00D270DE">
        <w:rPr>
          <w:sz w:val="22"/>
          <w:szCs w:val="22"/>
        </w:rPr>
        <w:t>none</w:t>
      </w:r>
    </w:p>
    <w:p w14:paraId="49291DE2" w14:textId="49D282A3" w:rsidR="00850DAC" w:rsidRPr="00A871DD" w:rsidRDefault="001F7995" w:rsidP="0008448B">
      <w:pPr>
        <w:pStyle w:val="ListParagraph"/>
        <w:numPr>
          <w:ilvl w:val="0"/>
          <w:numId w:val="13"/>
        </w:numPr>
        <w:spacing w:after="120"/>
        <w:ind w:right="270"/>
        <w:contextualSpacing/>
        <w:rPr>
          <w:sz w:val="22"/>
          <w:szCs w:val="22"/>
        </w:rPr>
      </w:pPr>
      <w:r w:rsidRPr="00A871DD">
        <w:rPr>
          <w:sz w:val="22"/>
          <w:szCs w:val="22"/>
        </w:rPr>
        <w:t>Correspondence:</w:t>
      </w:r>
      <w:r w:rsidR="002F49C5" w:rsidRPr="00A871DD">
        <w:rPr>
          <w:sz w:val="22"/>
          <w:szCs w:val="22"/>
        </w:rPr>
        <w:t xml:space="preserve"> </w:t>
      </w:r>
      <w:r w:rsidR="0008448B">
        <w:rPr>
          <w:sz w:val="22"/>
          <w:szCs w:val="22"/>
        </w:rPr>
        <w:t>June 18</w:t>
      </w:r>
      <w:r w:rsidR="0008448B" w:rsidRPr="0008448B">
        <w:rPr>
          <w:sz w:val="22"/>
          <w:szCs w:val="22"/>
          <w:vertAlign w:val="superscript"/>
        </w:rPr>
        <w:t>th</w:t>
      </w:r>
      <w:r w:rsidR="0008448B">
        <w:rPr>
          <w:sz w:val="22"/>
          <w:szCs w:val="22"/>
        </w:rPr>
        <w:t xml:space="preserve"> email from CSG Law requesting application (10a below) to be adjourned to the July 23, 2025 meeting.</w:t>
      </w:r>
    </w:p>
    <w:p w14:paraId="2C260049" w14:textId="28A70025" w:rsidR="00CC5261" w:rsidRPr="00A871DD" w:rsidRDefault="001F7995" w:rsidP="00F03DCB">
      <w:pPr>
        <w:pStyle w:val="ListParagraph"/>
        <w:numPr>
          <w:ilvl w:val="0"/>
          <w:numId w:val="13"/>
        </w:numPr>
        <w:spacing w:after="120"/>
        <w:contextualSpacing/>
        <w:rPr>
          <w:sz w:val="22"/>
          <w:szCs w:val="22"/>
        </w:rPr>
      </w:pPr>
      <w:r w:rsidRPr="00A871DD">
        <w:rPr>
          <w:sz w:val="22"/>
          <w:szCs w:val="22"/>
        </w:rPr>
        <w:t>Reports</w:t>
      </w:r>
      <w:r w:rsidR="002338B3" w:rsidRPr="00A871DD">
        <w:rPr>
          <w:sz w:val="22"/>
          <w:szCs w:val="22"/>
        </w:rPr>
        <w:t xml:space="preserve">: </w:t>
      </w:r>
      <w:r w:rsidR="00A527E3" w:rsidRPr="00A871DD">
        <w:rPr>
          <w:sz w:val="22"/>
          <w:szCs w:val="22"/>
        </w:rPr>
        <w:t>Insufficient escrow balances over 6 months:</w:t>
      </w:r>
    </w:p>
    <w:p w14:paraId="027A3874" w14:textId="17CCB292"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Devel L.C., Easttown Phase 1-2, PBC-1320AF1, $8734.31</w:t>
      </w:r>
    </w:p>
    <w:p w14:paraId="25D4742D" w14:textId="52C55BC4"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Albert Case, Shirley’s Country Cottage, 5358PR, $308.33</w:t>
      </w:r>
    </w:p>
    <w:p w14:paraId="62799CC1" w14:textId="706F8483"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Pagliuso Custom Builders, Frank Pagliuso, SPR-5587, $2300.04</w:t>
      </w:r>
    </w:p>
    <w:p w14:paraId="6E7F8C5D" w14:textId="51A01934"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Krista Donegan, ZVE-882, $103.25</w:t>
      </w:r>
    </w:p>
    <w:p w14:paraId="2E38B1B0" w14:textId="2298786E"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Amega Enterprises, LLC, ZVE-1095, $1994.25</w:t>
      </w:r>
    </w:p>
    <w:p w14:paraId="500587FA" w14:textId="6C375B31"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James Jefferson, ZVE-1011, $336.42</w:t>
      </w:r>
    </w:p>
    <w:p w14:paraId="148BE860" w14:textId="744417AC"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F.P. Francks, LLC, Francis &amp; Barbara Francks, SPR-5586, $454.21</w:t>
      </w:r>
    </w:p>
    <w:p w14:paraId="565E58CE" w14:textId="7137069A" w:rsidR="00385798" w:rsidRPr="005B12B0" w:rsidRDefault="00385798" w:rsidP="00385798">
      <w:pPr>
        <w:pStyle w:val="ListParagraph"/>
        <w:numPr>
          <w:ilvl w:val="1"/>
          <w:numId w:val="13"/>
        </w:numPr>
        <w:tabs>
          <w:tab w:val="left" w:pos="1710"/>
        </w:tabs>
        <w:ind w:left="1080"/>
        <w:textAlignment w:val="auto"/>
        <w:rPr>
          <w:sz w:val="22"/>
          <w:szCs w:val="22"/>
        </w:rPr>
      </w:pPr>
      <w:r w:rsidRPr="005B12B0">
        <w:rPr>
          <w:sz w:val="22"/>
          <w:szCs w:val="22"/>
        </w:rPr>
        <w:t>Hartford Rd Urban Partners, LLC, Timber Ridge at Medford, PBC-1354PF, $108.33</w:t>
      </w:r>
    </w:p>
    <w:p w14:paraId="62F866C4" w14:textId="31A2C9FF" w:rsidR="00215DB8" w:rsidRDefault="00385798" w:rsidP="000501BD">
      <w:pPr>
        <w:pStyle w:val="ListParagraph"/>
        <w:numPr>
          <w:ilvl w:val="1"/>
          <w:numId w:val="13"/>
        </w:numPr>
        <w:tabs>
          <w:tab w:val="left" w:pos="1710"/>
        </w:tabs>
        <w:ind w:left="1080"/>
        <w:textAlignment w:val="auto"/>
        <w:rPr>
          <w:sz w:val="22"/>
          <w:szCs w:val="22"/>
        </w:rPr>
      </w:pPr>
      <w:r w:rsidRPr="005B12B0">
        <w:rPr>
          <w:sz w:val="22"/>
          <w:szCs w:val="22"/>
        </w:rPr>
        <w:t>J &amp; J Development Group, LLC, ZVE-1178, $5444.55</w:t>
      </w:r>
    </w:p>
    <w:p w14:paraId="4D2C1420" w14:textId="74334927" w:rsidR="00C8313B" w:rsidRDefault="00C8313B" w:rsidP="000501BD">
      <w:pPr>
        <w:pStyle w:val="ListParagraph"/>
        <w:numPr>
          <w:ilvl w:val="1"/>
          <w:numId w:val="13"/>
        </w:numPr>
        <w:tabs>
          <w:tab w:val="left" w:pos="1710"/>
        </w:tabs>
        <w:ind w:left="1080"/>
        <w:textAlignment w:val="auto"/>
        <w:rPr>
          <w:sz w:val="22"/>
          <w:szCs w:val="22"/>
        </w:rPr>
      </w:pPr>
      <w:r>
        <w:rPr>
          <w:sz w:val="22"/>
          <w:szCs w:val="22"/>
        </w:rPr>
        <w:t>James Terruso, ZVE-1197, $199.00</w:t>
      </w:r>
    </w:p>
    <w:p w14:paraId="6E8A5234" w14:textId="033C6452" w:rsidR="00C8313B" w:rsidRDefault="00C8313B" w:rsidP="000501BD">
      <w:pPr>
        <w:pStyle w:val="ListParagraph"/>
        <w:numPr>
          <w:ilvl w:val="1"/>
          <w:numId w:val="13"/>
        </w:numPr>
        <w:tabs>
          <w:tab w:val="left" w:pos="1710"/>
        </w:tabs>
        <w:ind w:left="1080"/>
        <w:textAlignment w:val="auto"/>
        <w:rPr>
          <w:sz w:val="22"/>
          <w:szCs w:val="22"/>
        </w:rPr>
      </w:pPr>
      <w:r>
        <w:rPr>
          <w:sz w:val="22"/>
          <w:szCs w:val="22"/>
        </w:rPr>
        <w:t>Gianna Consello, ZVE-1203, $660.00</w:t>
      </w:r>
    </w:p>
    <w:p w14:paraId="3EE14CC5" w14:textId="75A0DAD0" w:rsidR="00C8313B" w:rsidRDefault="00C8313B" w:rsidP="000501BD">
      <w:pPr>
        <w:pStyle w:val="ListParagraph"/>
        <w:numPr>
          <w:ilvl w:val="1"/>
          <w:numId w:val="13"/>
        </w:numPr>
        <w:tabs>
          <w:tab w:val="left" w:pos="1710"/>
        </w:tabs>
        <w:ind w:left="1080"/>
        <w:textAlignment w:val="auto"/>
        <w:rPr>
          <w:sz w:val="22"/>
          <w:szCs w:val="22"/>
        </w:rPr>
      </w:pPr>
      <w:r>
        <w:rPr>
          <w:sz w:val="22"/>
          <w:szCs w:val="22"/>
        </w:rPr>
        <w:t>109 Route 70, LLC, ZVE-1209, $1366.92</w:t>
      </w:r>
    </w:p>
    <w:p w14:paraId="36F75779" w14:textId="25FDEDE1" w:rsidR="00C8313B" w:rsidRPr="005B12B0" w:rsidRDefault="00C8313B" w:rsidP="000501BD">
      <w:pPr>
        <w:pStyle w:val="ListParagraph"/>
        <w:numPr>
          <w:ilvl w:val="1"/>
          <w:numId w:val="13"/>
        </w:numPr>
        <w:tabs>
          <w:tab w:val="left" w:pos="1710"/>
        </w:tabs>
        <w:ind w:left="1080"/>
        <w:textAlignment w:val="auto"/>
        <w:rPr>
          <w:sz w:val="22"/>
          <w:szCs w:val="22"/>
        </w:rPr>
      </w:pPr>
      <w:r>
        <w:rPr>
          <w:sz w:val="22"/>
          <w:szCs w:val="22"/>
        </w:rPr>
        <w:t>Christopher &amp; Crystal Lavoice, ZVE-1211, $1328.75</w:t>
      </w:r>
    </w:p>
    <w:p w14:paraId="60F5274D" w14:textId="2F98DD8B" w:rsidR="007308AC" w:rsidRPr="001E2180" w:rsidRDefault="00276FC5" w:rsidP="007308AC">
      <w:pPr>
        <w:pStyle w:val="Default"/>
        <w:numPr>
          <w:ilvl w:val="0"/>
          <w:numId w:val="13"/>
        </w:numPr>
        <w:rPr>
          <w:rFonts w:ascii="Times New Roman" w:hAnsi="Times New Roman" w:cs="Times New Roman"/>
          <w:bCs/>
          <w:iCs/>
          <w:sz w:val="22"/>
          <w:szCs w:val="22"/>
        </w:rPr>
      </w:pPr>
      <w:r w:rsidRPr="00A871DD">
        <w:rPr>
          <w:rFonts w:ascii="Times New Roman" w:hAnsi="Times New Roman" w:cs="Times New Roman"/>
          <w:bCs/>
          <w:sz w:val="22"/>
          <w:szCs w:val="22"/>
        </w:rPr>
        <w:t>Memorialization of Resolutions</w:t>
      </w:r>
    </w:p>
    <w:p w14:paraId="5CC88517" w14:textId="6B7EEFA8" w:rsidR="00B7118C" w:rsidRPr="00EE225E" w:rsidRDefault="00B7118C" w:rsidP="00B7118C">
      <w:pPr>
        <w:pStyle w:val="ListParagraph"/>
        <w:numPr>
          <w:ilvl w:val="1"/>
          <w:numId w:val="13"/>
        </w:numPr>
        <w:ind w:left="1080"/>
        <w:contextualSpacing/>
        <w:rPr>
          <w:sz w:val="22"/>
          <w:szCs w:val="22"/>
          <w:u w:val="single"/>
        </w:rPr>
      </w:pPr>
      <w:r>
        <w:rPr>
          <w:sz w:val="22"/>
          <w:szCs w:val="22"/>
          <w:u w:val="single"/>
        </w:rPr>
        <w:t xml:space="preserve">12-2025 – Recording Secretary </w:t>
      </w:r>
      <w:r w:rsidR="0008448B">
        <w:rPr>
          <w:sz w:val="22"/>
          <w:szCs w:val="22"/>
          <w:u w:val="single"/>
        </w:rPr>
        <w:t>A</w:t>
      </w:r>
      <w:r>
        <w:rPr>
          <w:sz w:val="22"/>
          <w:szCs w:val="22"/>
          <w:u w:val="single"/>
        </w:rPr>
        <w:t>ppointment</w:t>
      </w:r>
    </w:p>
    <w:p w14:paraId="0EACA5B8" w14:textId="1A6C8378" w:rsidR="001E2180" w:rsidRPr="00D270DE" w:rsidRDefault="00D270DE" w:rsidP="001E2180">
      <w:pPr>
        <w:pStyle w:val="ListParagraph"/>
        <w:numPr>
          <w:ilvl w:val="1"/>
          <w:numId w:val="13"/>
        </w:numPr>
        <w:ind w:left="1080"/>
        <w:contextualSpacing/>
        <w:rPr>
          <w:sz w:val="22"/>
          <w:szCs w:val="22"/>
          <w:u w:val="single"/>
        </w:rPr>
      </w:pPr>
      <w:r>
        <w:rPr>
          <w:sz w:val="22"/>
          <w:szCs w:val="22"/>
          <w:u w:val="single"/>
        </w:rPr>
        <w:t>1</w:t>
      </w:r>
      <w:r w:rsidR="00B7118C">
        <w:rPr>
          <w:sz w:val="22"/>
          <w:szCs w:val="22"/>
          <w:u w:val="single"/>
        </w:rPr>
        <w:t>3</w:t>
      </w:r>
      <w:r>
        <w:rPr>
          <w:sz w:val="22"/>
          <w:szCs w:val="22"/>
          <w:u w:val="single"/>
        </w:rPr>
        <w:t xml:space="preserve">-2025 - </w:t>
      </w:r>
      <w:r w:rsidR="001E2180" w:rsidRPr="00EE225E">
        <w:rPr>
          <w:sz w:val="22"/>
          <w:szCs w:val="22"/>
          <w:u w:val="single"/>
        </w:rPr>
        <w:t xml:space="preserve">Eagle Auto Body, 35 </w:t>
      </w:r>
      <w:proofErr w:type="spellStart"/>
      <w:r w:rsidR="001E2180" w:rsidRPr="00EE225E">
        <w:rPr>
          <w:sz w:val="22"/>
          <w:szCs w:val="22"/>
          <w:u w:val="single"/>
        </w:rPr>
        <w:t>Fostertown</w:t>
      </w:r>
      <w:proofErr w:type="spellEnd"/>
      <w:r w:rsidR="001E2180" w:rsidRPr="00EE225E">
        <w:rPr>
          <w:sz w:val="22"/>
          <w:szCs w:val="22"/>
          <w:u w:val="single"/>
        </w:rPr>
        <w:t xml:space="preserve"> Road, 301/7.02, SPR-5753AF</w:t>
      </w:r>
      <w:r w:rsidR="001E2180" w:rsidRPr="00EE225E">
        <w:rPr>
          <w:sz w:val="22"/>
          <w:szCs w:val="22"/>
        </w:rPr>
        <w:t xml:space="preserve"> – </w:t>
      </w:r>
      <w:r w:rsidR="009A5E27">
        <w:rPr>
          <w:sz w:val="22"/>
          <w:szCs w:val="22"/>
        </w:rPr>
        <w:t>granting</w:t>
      </w:r>
      <w:bookmarkStart w:id="0" w:name="_GoBack"/>
      <w:bookmarkEnd w:id="0"/>
      <w:r w:rsidR="009A5E27">
        <w:rPr>
          <w:sz w:val="22"/>
          <w:szCs w:val="22"/>
        </w:rPr>
        <w:t xml:space="preserve"> of an</w:t>
      </w:r>
      <w:r w:rsidR="001E2180" w:rsidRPr="00EE225E">
        <w:rPr>
          <w:sz w:val="22"/>
          <w:szCs w:val="22"/>
        </w:rPr>
        <w:t xml:space="preserve"> extension for Final Site Plan Approval per Resolution 13-2022.</w:t>
      </w:r>
    </w:p>
    <w:p w14:paraId="7505B3D8" w14:textId="5648FC12" w:rsidR="00A871DD" w:rsidRPr="00C96947" w:rsidRDefault="00A871DD" w:rsidP="003B5CA9">
      <w:pPr>
        <w:pStyle w:val="ListParagraph"/>
        <w:numPr>
          <w:ilvl w:val="0"/>
          <w:numId w:val="13"/>
        </w:numPr>
        <w:contextualSpacing/>
        <w:rPr>
          <w:sz w:val="22"/>
          <w:szCs w:val="22"/>
        </w:rPr>
      </w:pPr>
      <w:r w:rsidRPr="00C96947">
        <w:rPr>
          <w:sz w:val="22"/>
          <w:szCs w:val="22"/>
        </w:rPr>
        <w:t>Referral from Township Council</w:t>
      </w:r>
    </w:p>
    <w:p w14:paraId="48FB3453" w14:textId="7F834FE7" w:rsidR="007D05EC" w:rsidRPr="000501BD" w:rsidRDefault="007D05EC" w:rsidP="007D05EC">
      <w:pPr>
        <w:pStyle w:val="ListParagraph"/>
        <w:numPr>
          <w:ilvl w:val="1"/>
          <w:numId w:val="13"/>
        </w:numPr>
        <w:ind w:left="1080"/>
        <w:contextualSpacing/>
        <w:rPr>
          <w:sz w:val="22"/>
          <w:szCs w:val="22"/>
        </w:rPr>
      </w:pPr>
      <w:r w:rsidRPr="00AB3392">
        <w:rPr>
          <w:sz w:val="22"/>
          <w:szCs w:val="22"/>
          <w:u w:val="single"/>
        </w:rPr>
        <w:t>Consideration of Resolution</w:t>
      </w:r>
      <w:r w:rsidR="00C96947" w:rsidRPr="00AB3392">
        <w:rPr>
          <w:sz w:val="22"/>
          <w:szCs w:val="22"/>
          <w:u w:val="single"/>
        </w:rPr>
        <w:t xml:space="preserve"> </w:t>
      </w:r>
      <w:r w:rsidR="00D270DE">
        <w:rPr>
          <w:sz w:val="22"/>
          <w:szCs w:val="22"/>
          <w:u w:val="single"/>
        </w:rPr>
        <w:t>14-2025</w:t>
      </w:r>
      <w:r w:rsidR="00423001">
        <w:rPr>
          <w:sz w:val="22"/>
          <w:szCs w:val="22"/>
        </w:rPr>
        <w:t xml:space="preserve"> – adopting 2025 Housing Element and Fair Share Plan</w:t>
      </w:r>
    </w:p>
    <w:p w14:paraId="3801BBB8" w14:textId="77777777" w:rsidR="001E2180" w:rsidRDefault="000501BD" w:rsidP="001E2180">
      <w:pPr>
        <w:pStyle w:val="ListParagraph"/>
        <w:numPr>
          <w:ilvl w:val="0"/>
          <w:numId w:val="13"/>
        </w:numPr>
        <w:contextualSpacing/>
        <w:rPr>
          <w:sz w:val="22"/>
          <w:szCs w:val="22"/>
          <w:u w:val="single"/>
        </w:rPr>
      </w:pPr>
      <w:r>
        <w:rPr>
          <w:sz w:val="22"/>
          <w:szCs w:val="22"/>
          <w:u w:val="single"/>
        </w:rPr>
        <w:t>Application</w:t>
      </w:r>
    </w:p>
    <w:p w14:paraId="26BC017F" w14:textId="79C5BA24" w:rsidR="001E2180" w:rsidRPr="00402B3A" w:rsidRDefault="001E2180" w:rsidP="00402B3A">
      <w:pPr>
        <w:pStyle w:val="ListParagraph"/>
        <w:numPr>
          <w:ilvl w:val="1"/>
          <w:numId w:val="13"/>
        </w:numPr>
        <w:ind w:left="1080"/>
        <w:contextualSpacing/>
        <w:rPr>
          <w:sz w:val="22"/>
          <w:szCs w:val="22"/>
          <w:u w:val="single"/>
        </w:rPr>
      </w:pPr>
      <w:r w:rsidRPr="00402B3A">
        <w:rPr>
          <w:bCs/>
          <w:iCs/>
          <w:sz w:val="22"/>
          <w:szCs w:val="22"/>
          <w:u w:val="single"/>
        </w:rPr>
        <w:t>Public Service Electric &amp; Gas Co., (PSE&amp;G), 320 Route 70, 808/6.04, SPR-5776</w:t>
      </w:r>
      <w:r w:rsidRPr="00402B3A">
        <w:rPr>
          <w:bCs/>
          <w:iCs/>
          <w:sz w:val="22"/>
          <w:szCs w:val="22"/>
        </w:rPr>
        <w:t xml:space="preserve"> – seeking Preliminary and Final Site Plan, Conditional Use approval with Submission Waivers and Design Waivers for the expansion of the existing station.</w:t>
      </w:r>
    </w:p>
    <w:p w14:paraId="6A887A6B" w14:textId="22EB4F60" w:rsidR="003B5CA9" w:rsidRPr="00A871DD" w:rsidRDefault="001F7995" w:rsidP="003B5CA9">
      <w:pPr>
        <w:pStyle w:val="ListParagraph"/>
        <w:numPr>
          <w:ilvl w:val="0"/>
          <w:numId w:val="13"/>
        </w:numPr>
        <w:contextualSpacing/>
        <w:rPr>
          <w:sz w:val="22"/>
          <w:szCs w:val="22"/>
          <w:u w:val="single"/>
        </w:rPr>
      </w:pPr>
      <w:r w:rsidRPr="00A871DD">
        <w:rPr>
          <w:bCs/>
          <w:sz w:val="22"/>
          <w:szCs w:val="22"/>
        </w:rPr>
        <w:t>General Public</w:t>
      </w:r>
    </w:p>
    <w:p w14:paraId="31141B4E" w14:textId="1CB86F09" w:rsidR="00654F84" w:rsidRPr="00A871DD" w:rsidRDefault="001F7995" w:rsidP="003B5CA9">
      <w:pPr>
        <w:pStyle w:val="ListParagraph"/>
        <w:numPr>
          <w:ilvl w:val="0"/>
          <w:numId w:val="13"/>
        </w:numPr>
        <w:contextualSpacing/>
        <w:rPr>
          <w:sz w:val="22"/>
          <w:szCs w:val="22"/>
          <w:u w:val="single"/>
        </w:rPr>
      </w:pPr>
      <w:r w:rsidRPr="00A871DD">
        <w:rPr>
          <w:bCs/>
          <w:sz w:val="22"/>
          <w:szCs w:val="22"/>
        </w:rPr>
        <w:t>Adjournment</w:t>
      </w:r>
    </w:p>
    <w:p w14:paraId="6B683A3A" w14:textId="77777777" w:rsidR="00EF521B" w:rsidRPr="00A871DD" w:rsidRDefault="00EF521B" w:rsidP="00E855EB">
      <w:pPr>
        <w:spacing w:after="0" w:line="240" w:lineRule="auto"/>
        <w:contextualSpacing/>
        <w:rPr>
          <w:rFonts w:ascii="Times New Roman" w:hAnsi="Times New Roman" w:cs="Times New Roman"/>
          <w:bCs/>
        </w:rPr>
      </w:pPr>
    </w:p>
    <w:p w14:paraId="3692F570" w14:textId="7EE82BB6" w:rsidR="00F80D2A" w:rsidRPr="00385798" w:rsidRDefault="00D60EB4" w:rsidP="003B5CA9">
      <w:pPr>
        <w:spacing w:after="0" w:line="240" w:lineRule="auto"/>
        <w:ind w:firstLine="360"/>
        <w:contextualSpacing/>
        <w:rPr>
          <w:rFonts w:ascii="Times New Roman" w:hAnsi="Times New Roman" w:cs="Times New Roman"/>
          <w:bCs/>
          <w:sz w:val="24"/>
          <w:szCs w:val="24"/>
        </w:rPr>
      </w:pPr>
      <w:r w:rsidRPr="00A871DD">
        <w:rPr>
          <w:rFonts w:ascii="Times New Roman" w:hAnsi="Times New Roman" w:cs="Times New Roman"/>
          <w:bCs/>
        </w:rPr>
        <w:t>Ann Bell</w:t>
      </w:r>
      <w:r w:rsidR="003B5CA9" w:rsidRPr="00A871DD">
        <w:rPr>
          <w:rFonts w:ascii="Times New Roman" w:hAnsi="Times New Roman" w:cs="Times New Roman"/>
          <w:bCs/>
        </w:rPr>
        <w:t xml:space="preserve">, </w:t>
      </w:r>
      <w:r w:rsidR="00A439CB" w:rsidRPr="00A871DD">
        <w:rPr>
          <w:rFonts w:ascii="Times New Roman" w:hAnsi="Times New Roman" w:cs="Times New Roman"/>
          <w:bCs/>
        </w:rPr>
        <w:t>Board Secretary</w:t>
      </w:r>
    </w:p>
    <w:p w14:paraId="050B8BC0" w14:textId="1940948A" w:rsidR="00D60EB4" w:rsidRPr="00850DAC" w:rsidRDefault="00D60EB4" w:rsidP="00850DAC">
      <w:pPr>
        <w:spacing w:after="0" w:line="240" w:lineRule="auto"/>
        <w:ind w:firstLine="360"/>
        <w:contextualSpacing/>
        <w:rPr>
          <w:rFonts w:cstheme="minorHAnsi"/>
          <w:bCs/>
          <w:sz w:val="20"/>
          <w:szCs w:val="20"/>
        </w:rPr>
      </w:pPr>
    </w:p>
    <w:p w14:paraId="3EDE9D9C" w14:textId="63186804" w:rsidR="00761201" w:rsidRPr="00D567F4" w:rsidRDefault="002802B2" w:rsidP="00850DAC">
      <w:pPr>
        <w:spacing w:after="0" w:line="240" w:lineRule="auto"/>
        <w:ind w:left="360" w:right="720"/>
        <w:contextualSpacing/>
        <w:rPr>
          <w:rFonts w:ascii="Calibri" w:hAnsi="Calibri"/>
          <w:bCs/>
          <w:i/>
          <w:sz w:val="18"/>
          <w:szCs w:val="18"/>
        </w:rPr>
      </w:pPr>
      <w:r w:rsidRPr="00D567F4">
        <w:rPr>
          <w:rFonts w:ascii="Calibri" w:hAnsi="Calibri"/>
          <w:bCs/>
          <w:i/>
          <w:sz w:val="18"/>
          <w:szCs w:val="18"/>
        </w:rPr>
        <w:t>Please be advised that this public meeting of the Medford Township Planning Board will be videotaped by the municipality (for recording purposes) as authorized by the Open Public Meetings Act and the New Jersey Supreme Court Opinion in Taurus v. Borough of Pine Hill, 189 N.J. 497 (2007).  The recorded videotape of the meeting will be available for public viewing on the Medford Township website, as soon as practicable after the public meeting has concluded.</w:t>
      </w:r>
    </w:p>
    <w:sectPr w:rsidR="00761201" w:rsidRPr="00D567F4" w:rsidSect="003B5CA9">
      <w:pgSz w:w="12240" w:h="15840"/>
      <w:pgMar w:top="108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2D73" w14:textId="77777777" w:rsidR="00B56E60" w:rsidRDefault="00B56E60" w:rsidP="00DC4B60">
      <w:pPr>
        <w:spacing w:after="0" w:line="240" w:lineRule="auto"/>
      </w:pPr>
      <w:r>
        <w:separator/>
      </w:r>
    </w:p>
  </w:endnote>
  <w:endnote w:type="continuationSeparator" w:id="0">
    <w:p w14:paraId="20FC4684" w14:textId="77777777" w:rsidR="00B56E60" w:rsidRDefault="00B56E60" w:rsidP="00DC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6AAD" w14:textId="77777777" w:rsidR="00B56E60" w:rsidRDefault="00B56E60" w:rsidP="00DC4B60">
      <w:pPr>
        <w:spacing w:after="0" w:line="240" w:lineRule="auto"/>
      </w:pPr>
      <w:r>
        <w:separator/>
      </w:r>
    </w:p>
  </w:footnote>
  <w:footnote w:type="continuationSeparator" w:id="0">
    <w:p w14:paraId="0F2EFE57" w14:textId="77777777" w:rsidR="00B56E60" w:rsidRDefault="00B56E60" w:rsidP="00DC4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D60C"/>
      </v:shape>
    </w:pict>
  </w:numPicBullet>
  <w:abstractNum w:abstractNumId="0" w15:restartNumberingAfterBreak="0">
    <w:nsid w:val="0021236D"/>
    <w:multiLevelType w:val="hybridMultilevel"/>
    <w:tmpl w:val="F976A94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A61A1"/>
    <w:multiLevelType w:val="hybridMultilevel"/>
    <w:tmpl w:val="3856A176"/>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0208"/>
    <w:multiLevelType w:val="hybridMultilevel"/>
    <w:tmpl w:val="2CBA57C2"/>
    <w:lvl w:ilvl="0" w:tplc="993C0D3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B4893"/>
    <w:multiLevelType w:val="hybridMultilevel"/>
    <w:tmpl w:val="31387B42"/>
    <w:lvl w:ilvl="0" w:tplc="15B40264">
      <w:start w:val="2"/>
      <w:numFmt w:val="low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4" w15:restartNumberingAfterBreak="0">
    <w:nsid w:val="1880262E"/>
    <w:multiLevelType w:val="hybridMultilevel"/>
    <w:tmpl w:val="F832488C"/>
    <w:lvl w:ilvl="0" w:tplc="0486FB46">
      <w:start w:val="1"/>
      <w:numFmt w:val="decimal"/>
      <w:lvlText w:val="%1."/>
      <w:lvlJc w:val="left"/>
      <w:pPr>
        <w:ind w:left="2622" w:hanging="420"/>
      </w:pPr>
      <w:rPr>
        <w:rFonts w:hint="default"/>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5" w15:restartNumberingAfterBreak="0">
    <w:nsid w:val="195754FD"/>
    <w:multiLevelType w:val="hybridMultilevel"/>
    <w:tmpl w:val="72709A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90E0B"/>
    <w:multiLevelType w:val="hybridMultilevel"/>
    <w:tmpl w:val="61A6A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372F4"/>
    <w:multiLevelType w:val="hybridMultilevel"/>
    <w:tmpl w:val="A3B6E71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EE1B69"/>
    <w:multiLevelType w:val="hybridMultilevel"/>
    <w:tmpl w:val="813C63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FE52B6"/>
    <w:multiLevelType w:val="hybridMultilevel"/>
    <w:tmpl w:val="9F0AD452"/>
    <w:lvl w:ilvl="0" w:tplc="A9467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61DEB"/>
    <w:multiLevelType w:val="hybridMultilevel"/>
    <w:tmpl w:val="15049E7A"/>
    <w:lvl w:ilvl="0" w:tplc="85408598">
      <w:start w:val="1"/>
      <w:numFmt w:val="lowerLetter"/>
      <w:lvlText w:val="%1."/>
      <w:lvlJc w:val="left"/>
      <w:pPr>
        <w:ind w:left="2160" w:hanging="360"/>
      </w:pPr>
      <w:rPr>
        <w:rFonts w:asciiTheme="minorHAnsi" w:hAnsiTheme="minorHAnsi"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FE68DA"/>
    <w:multiLevelType w:val="hybridMultilevel"/>
    <w:tmpl w:val="43E416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8259A2"/>
    <w:multiLevelType w:val="hybridMultilevel"/>
    <w:tmpl w:val="3704E4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9C5BCF"/>
    <w:multiLevelType w:val="hybridMultilevel"/>
    <w:tmpl w:val="35F0A1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E40CD"/>
    <w:multiLevelType w:val="hybridMultilevel"/>
    <w:tmpl w:val="245C38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B17AB6"/>
    <w:multiLevelType w:val="hybridMultilevel"/>
    <w:tmpl w:val="2108A5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125B69"/>
    <w:multiLevelType w:val="hybridMultilevel"/>
    <w:tmpl w:val="C27A5F6E"/>
    <w:lvl w:ilvl="0" w:tplc="0409000F">
      <w:start w:val="1"/>
      <w:numFmt w:val="decimal"/>
      <w:lvlText w:val="%1."/>
      <w:lvlJc w:val="left"/>
      <w:pPr>
        <w:ind w:left="720" w:hanging="360"/>
      </w:pPr>
      <w:rPr>
        <w:rFonts w:hint="default"/>
      </w:rPr>
    </w:lvl>
    <w:lvl w:ilvl="1" w:tplc="662639D4">
      <w:start w:val="1"/>
      <w:numFmt w:val="lowerLetter"/>
      <w:lvlText w:val="%2."/>
      <w:lvlJc w:val="left"/>
      <w:pPr>
        <w:ind w:left="1800" w:hanging="360"/>
      </w:pPr>
      <w:rPr>
        <w:rFonts w:ascii="Times New Roman" w:eastAsia="Times New Roman" w:hAnsi="Times New Roman" w:cs="Times New Roman"/>
        <w:sz w:val="22"/>
        <w:szCs w:val="22"/>
      </w:rPr>
    </w:lvl>
    <w:lvl w:ilvl="2" w:tplc="0409001B">
      <w:start w:val="1"/>
      <w:numFmt w:val="lowerRoman"/>
      <w:lvlText w:val="%3."/>
      <w:lvlJc w:val="right"/>
      <w:pPr>
        <w:ind w:left="2361" w:hanging="180"/>
      </w:pPr>
    </w:lvl>
    <w:lvl w:ilvl="3" w:tplc="FBBAC588">
      <w:start w:val="8"/>
      <w:numFmt w:val="decimal"/>
      <w:lvlText w:val="%4"/>
      <w:lvlJc w:val="left"/>
      <w:pPr>
        <w:ind w:left="3081" w:hanging="360"/>
      </w:pPr>
      <w:rPr>
        <w:rFonts w:asciiTheme="minorHAnsi" w:hAnsiTheme="minorHAnsi" w:hint="default"/>
      </w:r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5C834BA1"/>
    <w:multiLevelType w:val="hybridMultilevel"/>
    <w:tmpl w:val="66206C24"/>
    <w:lvl w:ilvl="0" w:tplc="4CA269FE">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87312"/>
    <w:multiLevelType w:val="hybridMultilevel"/>
    <w:tmpl w:val="88386424"/>
    <w:lvl w:ilvl="0" w:tplc="0486FB46">
      <w:start w:val="1"/>
      <w:numFmt w:val="decimal"/>
      <w:lvlText w:val="%1."/>
      <w:lvlJc w:val="left"/>
      <w:pPr>
        <w:ind w:left="981" w:hanging="420"/>
      </w:pPr>
      <w:rPr>
        <w:rFonts w:hint="default"/>
        <w:sz w:val="24"/>
        <w:szCs w:val="24"/>
      </w:rPr>
    </w:lvl>
    <w:lvl w:ilvl="1" w:tplc="C8561922">
      <w:start w:val="1"/>
      <w:numFmt w:val="lowerLetter"/>
      <w:lvlText w:val="%2."/>
      <w:lvlJc w:val="left"/>
      <w:pPr>
        <w:ind w:left="1620" w:hanging="360"/>
      </w:pPr>
      <w:rPr>
        <w:rFonts w:asciiTheme="minorHAnsi" w:hAnsiTheme="minorHAnsi" w:hint="default"/>
        <w:i w:val="0"/>
      </w:rPr>
    </w:lvl>
    <w:lvl w:ilvl="2" w:tplc="0409001B">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9" w15:restartNumberingAfterBreak="0">
    <w:nsid w:val="629E0BFA"/>
    <w:multiLevelType w:val="hybridMultilevel"/>
    <w:tmpl w:val="9ED859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B92F3B"/>
    <w:multiLevelType w:val="hybridMultilevel"/>
    <w:tmpl w:val="8F785EFE"/>
    <w:lvl w:ilvl="0" w:tplc="0409000F">
      <w:start w:val="1"/>
      <w:numFmt w:val="decimal"/>
      <w:lvlText w:val="%1."/>
      <w:lvlJc w:val="left"/>
      <w:pPr>
        <w:ind w:left="720" w:hanging="360"/>
      </w:pPr>
    </w:lvl>
    <w:lvl w:ilvl="1" w:tplc="C2F4C054">
      <w:start w:val="1"/>
      <w:numFmt w:val="low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7732D"/>
    <w:multiLevelType w:val="hybridMultilevel"/>
    <w:tmpl w:val="BEBA96B8"/>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21849"/>
    <w:multiLevelType w:val="hybridMultilevel"/>
    <w:tmpl w:val="CB26FAB2"/>
    <w:lvl w:ilvl="0" w:tplc="D8ACEA66">
      <w:start w:val="1"/>
      <w:numFmt w:val="decimal"/>
      <w:lvlText w:val="%1."/>
      <w:lvlJc w:val="left"/>
      <w:pPr>
        <w:ind w:left="921" w:hanging="360"/>
      </w:pPr>
      <w:rPr>
        <w:sz w:val="24"/>
        <w:szCs w:val="24"/>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6E783017"/>
    <w:multiLevelType w:val="hybridMultilevel"/>
    <w:tmpl w:val="2D56B8F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A653F2"/>
    <w:multiLevelType w:val="hybridMultilevel"/>
    <w:tmpl w:val="6F70AC82"/>
    <w:lvl w:ilvl="0" w:tplc="0486FB46">
      <w:start w:val="1"/>
      <w:numFmt w:val="decimal"/>
      <w:lvlText w:val="%1."/>
      <w:lvlJc w:val="left"/>
      <w:pPr>
        <w:ind w:left="981" w:hanging="4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17E75"/>
    <w:multiLevelType w:val="hybridMultilevel"/>
    <w:tmpl w:val="2AD0D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2053B"/>
    <w:multiLevelType w:val="hybridMultilevel"/>
    <w:tmpl w:val="37A4D640"/>
    <w:lvl w:ilvl="0" w:tplc="74346E76">
      <w:start w:val="9"/>
      <w:numFmt w:val="decimal"/>
      <w:lvlText w:val="%1."/>
      <w:lvlJc w:val="left"/>
      <w:pPr>
        <w:ind w:left="921" w:hanging="360"/>
      </w:pPr>
      <w:rPr>
        <w:rFonts w:hint="default"/>
      </w:rPr>
    </w:lvl>
    <w:lvl w:ilvl="1" w:tplc="FA285B88">
      <w:start w:val="1"/>
      <w:numFmt w:val="lowerLetter"/>
      <w:lvlText w:val="%2."/>
      <w:lvlJc w:val="left"/>
      <w:pPr>
        <w:ind w:left="1641" w:hanging="360"/>
      </w:pPr>
      <w:rPr>
        <w:b w:val="0"/>
        <w:i w:val="0"/>
        <w:caps w:val="0"/>
        <w:sz w:val="22"/>
        <w:szCs w:val="22"/>
      </w:r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14"/>
  </w:num>
  <w:num w:numId="2">
    <w:abstractNumId w:val="25"/>
  </w:num>
  <w:num w:numId="3">
    <w:abstractNumId w:val="2"/>
  </w:num>
  <w:num w:numId="4">
    <w:abstractNumId w:val="18"/>
  </w:num>
  <w:num w:numId="5">
    <w:abstractNumId w:val="22"/>
  </w:num>
  <w:num w:numId="6">
    <w:abstractNumId w:val="11"/>
  </w:num>
  <w:num w:numId="7">
    <w:abstractNumId w:val="21"/>
  </w:num>
  <w:num w:numId="8">
    <w:abstractNumId w:val="1"/>
  </w:num>
  <w:num w:numId="9">
    <w:abstractNumId w:val="4"/>
  </w:num>
  <w:num w:numId="10">
    <w:abstractNumId w:val="24"/>
  </w:num>
  <w:num w:numId="11">
    <w:abstractNumId w:val="26"/>
  </w:num>
  <w:num w:numId="12">
    <w:abstractNumId w:val="20"/>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23"/>
  </w:num>
  <w:num w:numId="18">
    <w:abstractNumId w:val="3"/>
  </w:num>
  <w:num w:numId="19">
    <w:abstractNumId w:val="9"/>
  </w:num>
  <w:num w:numId="20">
    <w:abstractNumId w:val="15"/>
  </w:num>
  <w:num w:numId="21">
    <w:abstractNumId w:val="10"/>
  </w:num>
  <w:num w:numId="22">
    <w:abstractNumId w:val="5"/>
  </w:num>
  <w:num w:numId="23">
    <w:abstractNumId w:val="8"/>
  </w:num>
  <w:num w:numId="24">
    <w:abstractNumId w:val="19"/>
  </w:num>
  <w:num w:numId="25">
    <w:abstractNumId w:val="6"/>
  </w:num>
  <w:num w:numId="26">
    <w:abstractNumId w:val="17"/>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52"/>
    <w:rsid w:val="00007D6E"/>
    <w:rsid w:val="00010334"/>
    <w:rsid w:val="000116AE"/>
    <w:rsid w:val="00020F5B"/>
    <w:rsid w:val="00022CB8"/>
    <w:rsid w:val="000250A6"/>
    <w:rsid w:val="000363B8"/>
    <w:rsid w:val="00045E27"/>
    <w:rsid w:val="000501BD"/>
    <w:rsid w:val="00052145"/>
    <w:rsid w:val="00052F93"/>
    <w:rsid w:val="0006021D"/>
    <w:rsid w:val="00062875"/>
    <w:rsid w:val="0006563A"/>
    <w:rsid w:val="00072BF1"/>
    <w:rsid w:val="0007670C"/>
    <w:rsid w:val="0007727F"/>
    <w:rsid w:val="00081D02"/>
    <w:rsid w:val="0008448B"/>
    <w:rsid w:val="0008479E"/>
    <w:rsid w:val="00092B1E"/>
    <w:rsid w:val="000A039E"/>
    <w:rsid w:val="000B2838"/>
    <w:rsid w:val="000C4C20"/>
    <w:rsid w:val="000E61F8"/>
    <w:rsid w:val="000F0091"/>
    <w:rsid w:val="000F0287"/>
    <w:rsid w:val="001148C9"/>
    <w:rsid w:val="00130832"/>
    <w:rsid w:val="001321A9"/>
    <w:rsid w:val="00151D5B"/>
    <w:rsid w:val="001560CF"/>
    <w:rsid w:val="00160D5E"/>
    <w:rsid w:val="00163259"/>
    <w:rsid w:val="00166085"/>
    <w:rsid w:val="0017117D"/>
    <w:rsid w:val="001749B3"/>
    <w:rsid w:val="00176D77"/>
    <w:rsid w:val="001774C4"/>
    <w:rsid w:val="001803BA"/>
    <w:rsid w:val="00187755"/>
    <w:rsid w:val="00187818"/>
    <w:rsid w:val="00196BC4"/>
    <w:rsid w:val="001A1E31"/>
    <w:rsid w:val="001A75AA"/>
    <w:rsid w:val="001C401A"/>
    <w:rsid w:val="001D151A"/>
    <w:rsid w:val="001E2180"/>
    <w:rsid w:val="001E240D"/>
    <w:rsid w:val="001F6A97"/>
    <w:rsid w:val="001F7995"/>
    <w:rsid w:val="00201136"/>
    <w:rsid w:val="002111AC"/>
    <w:rsid w:val="00211364"/>
    <w:rsid w:val="00212220"/>
    <w:rsid w:val="00215DB8"/>
    <w:rsid w:val="00224F1B"/>
    <w:rsid w:val="002338B3"/>
    <w:rsid w:val="002360EB"/>
    <w:rsid w:val="00240289"/>
    <w:rsid w:val="00246436"/>
    <w:rsid w:val="002506CE"/>
    <w:rsid w:val="00251C1E"/>
    <w:rsid w:val="0025296A"/>
    <w:rsid w:val="00253CFF"/>
    <w:rsid w:val="00276CC6"/>
    <w:rsid w:val="00276FC5"/>
    <w:rsid w:val="002802B2"/>
    <w:rsid w:val="00282127"/>
    <w:rsid w:val="00284FAD"/>
    <w:rsid w:val="00294008"/>
    <w:rsid w:val="002D1C81"/>
    <w:rsid w:val="002D24ED"/>
    <w:rsid w:val="002E24C2"/>
    <w:rsid w:val="002E54C1"/>
    <w:rsid w:val="002F2292"/>
    <w:rsid w:val="002F359B"/>
    <w:rsid w:val="002F49C5"/>
    <w:rsid w:val="0030157B"/>
    <w:rsid w:val="003203D9"/>
    <w:rsid w:val="00327F5A"/>
    <w:rsid w:val="00332A22"/>
    <w:rsid w:val="003372E0"/>
    <w:rsid w:val="00341481"/>
    <w:rsid w:val="00341531"/>
    <w:rsid w:val="003422F2"/>
    <w:rsid w:val="00347162"/>
    <w:rsid w:val="00357F12"/>
    <w:rsid w:val="003648A4"/>
    <w:rsid w:val="003656B3"/>
    <w:rsid w:val="00371622"/>
    <w:rsid w:val="00373F74"/>
    <w:rsid w:val="00377B59"/>
    <w:rsid w:val="00382629"/>
    <w:rsid w:val="00385798"/>
    <w:rsid w:val="00391C6E"/>
    <w:rsid w:val="0039792B"/>
    <w:rsid w:val="003A4AEB"/>
    <w:rsid w:val="003B2FF9"/>
    <w:rsid w:val="003B3052"/>
    <w:rsid w:val="003B5CA9"/>
    <w:rsid w:val="003C03F3"/>
    <w:rsid w:val="003C0852"/>
    <w:rsid w:val="003C45ED"/>
    <w:rsid w:val="003D25A6"/>
    <w:rsid w:val="003D339D"/>
    <w:rsid w:val="003E5818"/>
    <w:rsid w:val="003E590B"/>
    <w:rsid w:val="003F4934"/>
    <w:rsid w:val="00400A08"/>
    <w:rsid w:val="004011B5"/>
    <w:rsid w:val="00402B3A"/>
    <w:rsid w:val="0040403D"/>
    <w:rsid w:val="0040495A"/>
    <w:rsid w:val="00423001"/>
    <w:rsid w:val="004452B1"/>
    <w:rsid w:val="004607D1"/>
    <w:rsid w:val="00464386"/>
    <w:rsid w:val="004803C1"/>
    <w:rsid w:val="00491538"/>
    <w:rsid w:val="00494216"/>
    <w:rsid w:val="004A593F"/>
    <w:rsid w:val="004B4F2B"/>
    <w:rsid w:val="004D57F0"/>
    <w:rsid w:val="004E3A66"/>
    <w:rsid w:val="004E574B"/>
    <w:rsid w:val="004E6CDC"/>
    <w:rsid w:val="004F0218"/>
    <w:rsid w:val="004F08F9"/>
    <w:rsid w:val="004F1228"/>
    <w:rsid w:val="004F6C35"/>
    <w:rsid w:val="00502520"/>
    <w:rsid w:val="005104BB"/>
    <w:rsid w:val="005210E0"/>
    <w:rsid w:val="00524C4F"/>
    <w:rsid w:val="00535D2F"/>
    <w:rsid w:val="00542A78"/>
    <w:rsid w:val="00553A8D"/>
    <w:rsid w:val="00554A9F"/>
    <w:rsid w:val="005624F8"/>
    <w:rsid w:val="00562A2B"/>
    <w:rsid w:val="00563FC4"/>
    <w:rsid w:val="00565062"/>
    <w:rsid w:val="00577D81"/>
    <w:rsid w:val="00586A61"/>
    <w:rsid w:val="005A735D"/>
    <w:rsid w:val="005B12B0"/>
    <w:rsid w:val="005C3407"/>
    <w:rsid w:val="005D33BE"/>
    <w:rsid w:val="005D4C6F"/>
    <w:rsid w:val="005E2435"/>
    <w:rsid w:val="00631A66"/>
    <w:rsid w:val="00632E2E"/>
    <w:rsid w:val="00632EDA"/>
    <w:rsid w:val="00633F25"/>
    <w:rsid w:val="00651F5D"/>
    <w:rsid w:val="00654F84"/>
    <w:rsid w:val="00660124"/>
    <w:rsid w:val="00677429"/>
    <w:rsid w:val="00690AA4"/>
    <w:rsid w:val="006B57E6"/>
    <w:rsid w:val="006D57E8"/>
    <w:rsid w:val="006D6E72"/>
    <w:rsid w:val="006E3802"/>
    <w:rsid w:val="006E4D58"/>
    <w:rsid w:val="006F16A1"/>
    <w:rsid w:val="006F2DAA"/>
    <w:rsid w:val="006F4E21"/>
    <w:rsid w:val="007164F1"/>
    <w:rsid w:val="007216BA"/>
    <w:rsid w:val="007308AC"/>
    <w:rsid w:val="007355A2"/>
    <w:rsid w:val="00753877"/>
    <w:rsid w:val="00761201"/>
    <w:rsid w:val="0076354C"/>
    <w:rsid w:val="00771008"/>
    <w:rsid w:val="007731AB"/>
    <w:rsid w:val="00774733"/>
    <w:rsid w:val="00781079"/>
    <w:rsid w:val="00790306"/>
    <w:rsid w:val="0079488F"/>
    <w:rsid w:val="007B1430"/>
    <w:rsid w:val="007B69EF"/>
    <w:rsid w:val="007B6A03"/>
    <w:rsid w:val="007C37FE"/>
    <w:rsid w:val="007D05EC"/>
    <w:rsid w:val="007D1BF2"/>
    <w:rsid w:val="007D6325"/>
    <w:rsid w:val="007E6389"/>
    <w:rsid w:val="007F62B5"/>
    <w:rsid w:val="00800934"/>
    <w:rsid w:val="00815EF2"/>
    <w:rsid w:val="00823084"/>
    <w:rsid w:val="008407E2"/>
    <w:rsid w:val="00842833"/>
    <w:rsid w:val="00844F42"/>
    <w:rsid w:val="00846ADC"/>
    <w:rsid w:val="00850DAC"/>
    <w:rsid w:val="00851FF1"/>
    <w:rsid w:val="0085480F"/>
    <w:rsid w:val="00855281"/>
    <w:rsid w:val="00856816"/>
    <w:rsid w:val="00861589"/>
    <w:rsid w:val="008735DC"/>
    <w:rsid w:val="00877F58"/>
    <w:rsid w:val="008853C3"/>
    <w:rsid w:val="00896843"/>
    <w:rsid w:val="00896F17"/>
    <w:rsid w:val="008A136C"/>
    <w:rsid w:val="008A4FC0"/>
    <w:rsid w:val="008A63A2"/>
    <w:rsid w:val="008B432D"/>
    <w:rsid w:val="008B68E3"/>
    <w:rsid w:val="008C21F7"/>
    <w:rsid w:val="008C3652"/>
    <w:rsid w:val="008D0CA3"/>
    <w:rsid w:val="008D6578"/>
    <w:rsid w:val="008D7A04"/>
    <w:rsid w:val="008E551F"/>
    <w:rsid w:val="008F0233"/>
    <w:rsid w:val="008F2AC3"/>
    <w:rsid w:val="008F2B25"/>
    <w:rsid w:val="008F7DCE"/>
    <w:rsid w:val="0090282B"/>
    <w:rsid w:val="009128AB"/>
    <w:rsid w:val="00923388"/>
    <w:rsid w:val="00931B1F"/>
    <w:rsid w:val="00932437"/>
    <w:rsid w:val="00934045"/>
    <w:rsid w:val="009417CD"/>
    <w:rsid w:val="009477FE"/>
    <w:rsid w:val="009525C7"/>
    <w:rsid w:val="00953952"/>
    <w:rsid w:val="00955B86"/>
    <w:rsid w:val="00960D2D"/>
    <w:rsid w:val="00965AE4"/>
    <w:rsid w:val="009826AB"/>
    <w:rsid w:val="0098481E"/>
    <w:rsid w:val="009A4CFF"/>
    <w:rsid w:val="009A5E27"/>
    <w:rsid w:val="009C0AD9"/>
    <w:rsid w:val="009C30FB"/>
    <w:rsid w:val="009D4755"/>
    <w:rsid w:val="009E20FB"/>
    <w:rsid w:val="00A02E4E"/>
    <w:rsid w:val="00A134F8"/>
    <w:rsid w:val="00A177F6"/>
    <w:rsid w:val="00A26700"/>
    <w:rsid w:val="00A439CB"/>
    <w:rsid w:val="00A455BB"/>
    <w:rsid w:val="00A527E3"/>
    <w:rsid w:val="00A538A1"/>
    <w:rsid w:val="00A67297"/>
    <w:rsid w:val="00A871DD"/>
    <w:rsid w:val="00A87B2F"/>
    <w:rsid w:val="00A91A49"/>
    <w:rsid w:val="00A92950"/>
    <w:rsid w:val="00A96F91"/>
    <w:rsid w:val="00AA1CF3"/>
    <w:rsid w:val="00AA6129"/>
    <w:rsid w:val="00AB3392"/>
    <w:rsid w:val="00AB60EC"/>
    <w:rsid w:val="00AB6928"/>
    <w:rsid w:val="00AD1CC0"/>
    <w:rsid w:val="00AD20BE"/>
    <w:rsid w:val="00AE7109"/>
    <w:rsid w:val="00AF1BE5"/>
    <w:rsid w:val="00AF41F2"/>
    <w:rsid w:val="00AF54BF"/>
    <w:rsid w:val="00B06B09"/>
    <w:rsid w:val="00B07C6D"/>
    <w:rsid w:val="00B143D7"/>
    <w:rsid w:val="00B24C1F"/>
    <w:rsid w:val="00B36B5C"/>
    <w:rsid w:val="00B4115D"/>
    <w:rsid w:val="00B41638"/>
    <w:rsid w:val="00B42787"/>
    <w:rsid w:val="00B44BD5"/>
    <w:rsid w:val="00B52F5C"/>
    <w:rsid w:val="00B5387C"/>
    <w:rsid w:val="00B56E60"/>
    <w:rsid w:val="00B57D71"/>
    <w:rsid w:val="00B64484"/>
    <w:rsid w:val="00B666F2"/>
    <w:rsid w:val="00B70995"/>
    <w:rsid w:val="00B7118C"/>
    <w:rsid w:val="00B73FA7"/>
    <w:rsid w:val="00B90347"/>
    <w:rsid w:val="00B943E8"/>
    <w:rsid w:val="00BA47E8"/>
    <w:rsid w:val="00BA4B28"/>
    <w:rsid w:val="00BB0C0A"/>
    <w:rsid w:val="00BB1EB0"/>
    <w:rsid w:val="00BC4EE8"/>
    <w:rsid w:val="00BC5595"/>
    <w:rsid w:val="00BD7888"/>
    <w:rsid w:val="00BE7DC6"/>
    <w:rsid w:val="00C0081E"/>
    <w:rsid w:val="00C00D90"/>
    <w:rsid w:val="00C04A58"/>
    <w:rsid w:val="00C138A2"/>
    <w:rsid w:val="00C2297B"/>
    <w:rsid w:val="00C25EFC"/>
    <w:rsid w:val="00C30C81"/>
    <w:rsid w:val="00C475FB"/>
    <w:rsid w:val="00C4764F"/>
    <w:rsid w:val="00C5400A"/>
    <w:rsid w:val="00C60297"/>
    <w:rsid w:val="00C7031A"/>
    <w:rsid w:val="00C74145"/>
    <w:rsid w:val="00C748DF"/>
    <w:rsid w:val="00C752D6"/>
    <w:rsid w:val="00C75D07"/>
    <w:rsid w:val="00C76D65"/>
    <w:rsid w:val="00C8098A"/>
    <w:rsid w:val="00C81171"/>
    <w:rsid w:val="00C8264D"/>
    <w:rsid w:val="00C82CAC"/>
    <w:rsid w:val="00C8313B"/>
    <w:rsid w:val="00C8695B"/>
    <w:rsid w:val="00C96947"/>
    <w:rsid w:val="00C972FB"/>
    <w:rsid w:val="00CB068D"/>
    <w:rsid w:val="00CB1A16"/>
    <w:rsid w:val="00CB74A6"/>
    <w:rsid w:val="00CC5261"/>
    <w:rsid w:val="00CD06A0"/>
    <w:rsid w:val="00CD10D4"/>
    <w:rsid w:val="00CD2B12"/>
    <w:rsid w:val="00CD5CD3"/>
    <w:rsid w:val="00CF166F"/>
    <w:rsid w:val="00CF2E9A"/>
    <w:rsid w:val="00CF5303"/>
    <w:rsid w:val="00D00F8B"/>
    <w:rsid w:val="00D04401"/>
    <w:rsid w:val="00D04424"/>
    <w:rsid w:val="00D073C5"/>
    <w:rsid w:val="00D207DD"/>
    <w:rsid w:val="00D21E7B"/>
    <w:rsid w:val="00D26FD5"/>
    <w:rsid w:val="00D270DE"/>
    <w:rsid w:val="00D419E6"/>
    <w:rsid w:val="00D4284F"/>
    <w:rsid w:val="00D44267"/>
    <w:rsid w:val="00D567F4"/>
    <w:rsid w:val="00D60EB4"/>
    <w:rsid w:val="00D6231A"/>
    <w:rsid w:val="00D667E4"/>
    <w:rsid w:val="00D67E42"/>
    <w:rsid w:val="00D81BE1"/>
    <w:rsid w:val="00DA33EF"/>
    <w:rsid w:val="00DA42F7"/>
    <w:rsid w:val="00DB3C29"/>
    <w:rsid w:val="00DB3C6B"/>
    <w:rsid w:val="00DC347D"/>
    <w:rsid w:val="00DC4B60"/>
    <w:rsid w:val="00DD29B6"/>
    <w:rsid w:val="00DD5F8C"/>
    <w:rsid w:val="00DF1F39"/>
    <w:rsid w:val="00DF22E9"/>
    <w:rsid w:val="00DF6D11"/>
    <w:rsid w:val="00E073FB"/>
    <w:rsid w:val="00E07542"/>
    <w:rsid w:val="00E22686"/>
    <w:rsid w:val="00E23100"/>
    <w:rsid w:val="00E244D1"/>
    <w:rsid w:val="00E510FB"/>
    <w:rsid w:val="00E522C8"/>
    <w:rsid w:val="00E75F80"/>
    <w:rsid w:val="00E8026E"/>
    <w:rsid w:val="00E807EA"/>
    <w:rsid w:val="00E811CE"/>
    <w:rsid w:val="00E81B80"/>
    <w:rsid w:val="00E82C32"/>
    <w:rsid w:val="00E855EB"/>
    <w:rsid w:val="00E85672"/>
    <w:rsid w:val="00E9724A"/>
    <w:rsid w:val="00EB2359"/>
    <w:rsid w:val="00EC238E"/>
    <w:rsid w:val="00EC6A81"/>
    <w:rsid w:val="00EC7472"/>
    <w:rsid w:val="00EE1A7E"/>
    <w:rsid w:val="00EE225E"/>
    <w:rsid w:val="00EE5A54"/>
    <w:rsid w:val="00EF46B8"/>
    <w:rsid w:val="00EF520D"/>
    <w:rsid w:val="00EF521B"/>
    <w:rsid w:val="00EF64A7"/>
    <w:rsid w:val="00EF7BC6"/>
    <w:rsid w:val="00F0267F"/>
    <w:rsid w:val="00F03DCB"/>
    <w:rsid w:val="00F1143D"/>
    <w:rsid w:val="00F32D15"/>
    <w:rsid w:val="00F336CE"/>
    <w:rsid w:val="00F43F1D"/>
    <w:rsid w:val="00F506C6"/>
    <w:rsid w:val="00F563C9"/>
    <w:rsid w:val="00F57A8E"/>
    <w:rsid w:val="00F675C5"/>
    <w:rsid w:val="00F70804"/>
    <w:rsid w:val="00F76B06"/>
    <w:rsid w:val="00F80D2A"/>
    <w:rsid w:val="00F813A5"/>
    <w:rsid w:val="00F9675E"/>
    <w:rsid w:val="00FA0274"/>
    <w:rsid w:val="00FA2238"/>
    <w:rsid w:val="00FE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B13C9"/>
  <w15:chartTrackingRefBased/>
  <w15:docId w15:val="{870A43AF-E674-4CCB-A62A-503044A3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F79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79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802B2"/>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65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C3652"/>
    <w:rPr>
      <w:rFonts w:ascii="Calibri" w:eastAsia="Calibri" w:hAnsi="Calibri" w:cs="Times New Roman"/>
    </w:rPr>
  </w:style>
  <w:style w:type="character" w:styleId="Hyperlink">
    <w:name w:val="Hyperlink"/>
    <w:uiPriority w:val="99"/>
    <w:unhideWhenUsed/>
    <w:rsid w:val="008C3652"/>
    <w:rPr>
      <w:color w:val="0000FF"/>
      <w:u w:val="single"/>
    </w:rPr>
  </w:style>
  <w:style w:type="paragraph" w:styleId="Footer">
    <w:name w:val="footer"/>
    <w:basedOn w:val="Normal"/>
    <w:link w:val="FooterChar"/>
    <w:uiPriority w:val="99"/>
    <w:unhideWhenUsed/>
    <w:rsid w:val="00DC4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60"/>
  </w:style>
  <w:style w:type="paragraph" w:styleId="BalloonText">
    <w:name w:val="Balloon Text"/>
    <w:basedOn w:val="Normal"/>
    <w:link w:val="BalloonTextChar"/>
    <w:uiPriority w:val="99"/>
    <w:semiHidden/>
    <w:unhideWhenUsed/>
    <w:rsid w:val="0093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1F"/>
    <w:rPr>
      <w:rFonts w:ascii="Segoe UI" w:hAnsi="Segoe UI" w:cs="Segoe UI"/>
      <w:sz w:val="18"/>
      <w:szCs w:val="18"/>
    </w:rPr>
  </w:style>
  <w:style w:type="character" w:customStyle="1" w:styleId="Heading6Char">
    <w:name w:val="Heading 6 Char"/>
    <w:basedOn w:val="DefaultParagraphFont"/>
    <w:link w:val="Heading6"/>
    <w:rsid w:val="002802B2"/>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2802B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F799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F7995"/>
    <w:rPr>
      <w:rFonts w:asciiTheme="majorHAnsi" w:eastAsiaTheme="majorEastAsia" w:hAnsiTheme="majorHAnsi" w:cstheme="majorBidi"/>
      <w:color w:val="2E74B5" w:themeColor="accent1" w:themeShade="BF"/>
    </w:rPr>
  </w:style>
  <w:style w:type="paragraph" w:customStyle="1" w:styleId="gmail-msolistparagraph">
    <w:name w:val="gmail-msolistparagraph"/>
    <w:basedOn w:val="Normal"/>
    <w:rsid w:val="004F021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76120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A33EF"/>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009">
      <w:bodyDiv w:val="1"/>
      <w:marLeft w:val="0"/>
      <w:marRight w:val="0"/>
      <w:marTop w:val="0"/>
      <w:marBottom w:val="0"/>
      <w:divBdr>
        <w:top w:val="none" w:sz="0" w:space="0" w:color="auto"/>
        <w:left w:val="none" w:sz="0" w:space="0" w:color="auto"/>
        <w:bottom w:val="none" w:sz="0" w:space="0" w:color="auto"/>
        <w:right w:val="none" w:sz="0" w:space="0" w:color="auto"/>
      </w:divBdr>
    </w:div>
    <w:div w:id="69692295">
      <w:bodyDiv w:val="1"/>
      <w:marLeft w:val="0"/>
      <w:marRight w:val="0"/>
      <w:marTop w:val="0"/>
      <w:marBottom w:val="0"/>
      <w:divBdr>
        <w:top w:val="none" w:sz="0" w:space="0" w:color="auto"/>
        <w:left w:val="none" w:sz="0" w:space="0" w:color="auto"/>
        <w:bottom w:val="none" w:sz="0" w:space="0" w:color="auto"/>
        <w:right w:val="none" w:sz="0" w:space="0" w:color="auto"/>
      </w:divBdr>
    </w:div>
    <w:div w:id="93208079">
      <w:bodyDiv w:val="1"/>
      <w:marLeft w:val="0"/>
      <w:marRight w:val="0"/>
      <w:marTop w:val="0"/>
      <w:marBottom w:val="0"/>
      <w:divBdr>
        <w:top w:val="none" w:sz="0" w:space="0" w:color="auto"/>
        <w:left w:val="none" w:sz="0" w:space="0" w:color="auto"/>
        <w:bottom w:val="none" w:sz="0" w:space="0" w:color="auto"/>
        <w:right w:val="none" w:sz="0" w:space="0" w:color="auto"/>
      </w:divBdr>
    </w:div>
    <w:div w:id="101922716">
      <w:bodyDiv w:val="1"/>
      <w:marLeft w:val="0"/>
      <w:marRight w:val="0"/>
      <w:marTop w:val="0"/>
      <w:marBottom w:val="0"/>
      <w:divBdr>
        <w:top w:val="none" w:sz="0" w:space="0" w:color="auto"/>
        <w:left w:val="none" w:sz="0" w:space="0" w:color="auto"/>
        <w:bottom w:val="none" w:sz="0" w:space="0" w:color="auto"/>
        <w:right w:val="none" w:sz="0" w:space="0" w:color="auto"/>
      </w:divBdr>
    </w:div>
    <w:div w:id="196697787">
      <w:bodyDiv w:val="1"/>
      <w:marLeft w:val="0"/>
      <w:marRight w:val="0"/>
      <w:marTop w:val="0"/>
      <w:marBottom w:val="0"/>
      <w:divBdr>
        <w:top w:val="none" w:sz="0" w:space="0" w:color="auto"/>
        <w:left w:val="none" w:sz="0" w:space="0" w:color="auto"/>
        <w:bottom w:val="none" w:sz="0" w:space="0" w:color="auto"/>
        <w:right w:val="none" w:sz="0" w:space="0" w:color="auto"/>
      </w:divBdr>
    </w:div>
    <w:div w:id="409011570">
      <w:bodyDiv w:val="1"/>
      <w:marLeft w:val="0"/>
      <w:marRight w:val="0"/>
      <w:marTop w:val="0"/>
      <w:marBottom w:val="0"/>
      <w:divBdr>
        <w:top w:val="none" w:sz="0" w:space="0" w:color="auto"/>
        <w:left w:val="none" w:sz="0" w:space="0" w:color="auto"/>
        <w:bottom w:val="none" w:sz="0" w:space="0" w:color="auto"/>
        <w:right w:val="none" w:sz="0" w:space="0" w:color="auto"/>
      </w:divBdr>
    </w:div>
    <w:div w:id="440993342">
      <w:bodyDiv w:val="1"/>
      <w:marLeft w:val="0"/>
      <w:marRight w:val="0"/>
      <w:marTop w:val="0"/>
      <w:marBottom w:val="0"/>
      <w:divBdr>
        <w:top w:val="none" w:sz="0" w:space="0" w:color="auto"/>
        <w:left w:val="none" w:sz="0" w:space="0" w:color="auto"/>
        <w:bottom w:val="none" w:sz="0" w:space="0" w:color="auto"/>
        <w:right w:val="none" w:sz="0" w:space="0" w:color="auto"/>
      </w:divBdr>
    </w:div>
    <w:div w:id="539055041">
      <w:bodyDiv w:val="1"/>
      <w:marLeft w:val="0"/>
      <w:marRight w:val="0"/>
      <w:marTop w:val="0"/>
      <w:marBottom w:val="0"/>
      <w:divBdr>
        <w:top w:val="none" w:sz="0" w:space="0" w:color="auto"/>
        <w:left w:val="none" w:sz="0" w:space="0" w:color="auto"/>
        <w:bottom w:val="none" w:sz="0" w:space="0" w:color="auto"/>
        <w:right w:val="none" w:sz="0" w:space="0" w:color="auto"/>
      </w:divBdr>
    </w:div>
    <w:div w:id="583034171">
      <w:bodyDiv w:val="1"/>
      <w:marLeft w:val="0"/>
      <w:marRight w:val="0"/>
      <w:marTop w:val="0"/>
      <w:marBottom w:val="0"/>
      <w:divBdr>
        <w:top w:val="none" w:sz="0" w:space="0" w:color="auto"/>
        <w:left w:val="none" w:sz="0" w:space="0" w:color="auto"/>
        <w:bottom w:val="none" w:sz="0" w:space="0" w:color="auto"/>
        <w:right w:val="none" w:sz="0" w:space="0" w:color="auto"/>
      </w:divBdr>
    </w:div>
    <w:div w:id="621806222">
      <w:bodyDiv w:val="1"/>
      <w:marLeft w:val="0"/>
      <w:marRight w:val="0"/>
      <w:marTop w:val="0"/>
      <w:marBottom w:val="0"/>
      <w:divBdr>
        <w:top w:val="none" w:sz="0" w:space="0" w:color="auto"/>
        <w:left w:val="none" w:sz="0" w:space="0" w:color="auto"/>
        <w:bottom w:val="none" w:sz="0" w:space="0" w:color="auto"/>
        <w:right w:val="none" w:sz="0" w:space="0" w:color="auto"/>
      </w:divBdr>
    </w:div>
    <w:div w:id="786242762">
      <w:bodyDiv w:val="1"/>
      <w:marLeft w:val="0"/>
      <w:marRight w:val="0"/>
      <w:marTop w:val="0"/>
      <w:marBottom w:val="0"/>
      <w:divBdr>
        <w:top w:val="none" w:sz="0" w:space="0" w:color="auto"/>
        <w:left w:val="none" w:sz="0" w:space="0" w:color="auto"/>
        <w:bottom w:val="none" w:sz="0" w:space="0" w:color="auto"/>
        <w:right w:val="none" w:sz="0" w:space="0" w:color="auto"/>
      </w:divBdr>
    </w:div>
    <w:div w:id="862087355">
      <w:bodyDiv w:val="1"/>
      <w:marLeft w:val="0"/>
      <w:marRight w:val="0"/>
      <w:marTop w:val="0"/>
      <w:marBottom w:val="0"/>
      <w:divBdr>
        <w:top w:val="none" w:sz="0" w:space="0" w:color="auto"/>
        <w:left w:val="none" w:sz="0" w:space="0" w:color="auto"/>
        <w:bottom w:val="none" w:sz="0" w:space="0" w:color="auto"/>
        <w:right w:val="none" w:sz="0" w:space="0" w:color="auto"/>
      </w:divBdr>
    </w:div>
    <w:div w:id="1025983562">
      <w:bodyDiv w:val="1"/>
      <w:marLeft w:val="0"/>
      <w:marRight w:val="0"/>
      <w:marTop w:val="0"/>
      <w:marBottom w:val="0"/>
      <w:divBdr>
        <w:top w:val="none" w:sz="0" w:space="0" w:color="auto"/>
        <w:left w:val="none" w:sz="0" w:space="0" w:color="auto"/>
        <w:bottom w:val="none" w:sz="0" w:space="0" w:color="auto"/>
        <w:right w:val="none" w:sz="0" w:space="0" w:color="auto"/>
      </w:divBdr>
    </w:div>
    <w:div w:id="1300915145">
      <w:bodyDiv w:val="1"/>
      <w:marLeft w:val="0"/>
      <w:marRight w:val="0"/>
      <w:marTop w:val="0"/>
      <w:marBottom w:val="0"/>
      <w:divBdr>
        <w:top w:val="none" w:sz="0" w:space="0" w:color="auto"/>
        <w:left w:val="none" w:sz="0" w:space="0" w:color="auto"/>
        <w:bottom w:val="none" w:sz="0" w:space="0" w:color="auto"/>
        <w:right w:val="none" w:sz="0" w:space="0" w:color="auto"/>
      </w:divBdr>
    </w:div>
    <w:div w:id="1374302758">
      <w:bodyDiv w:val="1"/>
      <w:marLeft w:val="0"/>
      <w:marRight w:val="0"/>
      <w:marTop w:val="0"/>
      <w:marBottom w:val="0"/>
      <w:divBdr>
        <w:top w:val="none" w:sz="0" w:space="0" w:color="auto"/>
        <w:left w:val="none" w:sz="0" w:space="0" w:color="auto"/>
        <w:bottom w:val="none" w:sz="0" w:space="0" w:color="auto"/>
        <w:right w:val="none" w:sz="0" w:space="0" w:color="auto"/>
      </w:divBdr>
    </w:div>
    <w:div w:id="1457211067">
      <w:bodyDiv w:val="1"/>
      <w:marLeft w:val="0"/>
      <w:marRight w:val="0"/>
      <w:marTop w:val="0"/>
      <w:marBottom w:val="0"/>
      <w:divBdr>
        <w:top w:val="none" w:sz="0" w:space="0" w:color="auto"/>
        <w:left w:val="none" w:sz="0" w:space="0" w:color="auto"/>
        <w:bottom w:val="none" w:sz="0" w:space="0" w:color="auto"/>
        <w:right w:val="none" w:sz="0" w:space="0" w:color="auto"/>
      </w:divBdr>
    </w:div>
    <w:div w:id="1616866684">
      <w:bodyDiv w:val="1"/>
      <w:marLeft w:val="0"/>
      <w:marRight w:val="0"/>
      <w:marTop w:val="0"/>
      <w:marBottom w:val="0"/>
      <w:divBdr>
        <w:top w:val="none" w:sz="0" w:space="0" w:color="auto"/>
        <w:left w:val="none" w:sz="0" w:space="0" w:color="auto"/>
        <w:bottom w:val="none" w:sz="0" w:space="0" w:color="auto"/>
        <w:right w:val="none" w:sz="0" w:space="0" w:color="auto"/>
      </w:divBdr>
    </w:div>
    <w:div w:id="1700082029">
      <w:bodyDiv w:val="1"/>
      <w:marLeft w:val="0"/>
      <w:marRight w:val="0"/>
      <w:marTop w:val="0"/>
      <w:marBottom w:val="0"/>
      <w:divBdr>
        <w:top w:val="none" w:sz="0" w:space="0" w:color="auto"/>
        <w:left w:val="none" w:sz="0" w:space="0" w:color="auto"/>
        <w:bottom w:val="none" w:sz="0" w:space="0" w:color="auto"/>
        <w:right w:val="none" w:sz="0" w:space="0" w:color="auto"/>
      </w:divBdr>
    </w:div>
    <w:div w:id="1700278662">
      <w:bodyDiv w:val="1"/>
      <w:marLeft w:val="0"/>
      <w:marRight w:val="0"/>
      <w:marTop w:val="0"/>
      <w:marBottom w:val="0"/>
      <w:divBdr>
        <w:top w:val="none" w:sz="0" w:space="0" w:color="auto"/>
        <w:left w:val="none" w:sz="0" w:space="0" w:color="auto"/>
        <w:bottom w:val="none" w:sz="0" w:space="0" w:color="auto"/>
        <w:right w:val="none" w:sz="0" w:space="0" w:color="auto"/>
      </w:divBdr>
    </w:div>
    <w:div w:id="1711952246">
      <w:bodyDiv w:val="1"/>
      <w:marLeft w:val="0"/>
      <w:marRight w:val="0"/>
      <w:marTop w:val="0"/>
      <w:marBottom w:val="0"/>
      <w:divBdr>
        <w:top w:val="none" w:sz="0" w:space="0" w:color="auto"/>
        <w:left w:val="none" w:sz="0" w:space="0" w:color="auto"/>
        <w:bottom w:val="none" w:sz="0" w:space="0" w:color="auto"/>
        <w:right w:val="none" w:sz="0" w:space="0" w:color="auto"/>
      </w:divBdr>
    </w:div>
    <w:div w:id="1841238589">
      <w:bodyDiv w:val="1"/>
      <w:marLeft w:val="0"/>
      <w:marRight w:val="0"/>
      <w:marTop w:val="0"/>
      <w:marBottom w:val="0"/>
      <w:divBdr>
        <w:top w:val="none" w:sz="0" w:space="0" w:color="auto"/>
        <w:left w:val="none" w:sz="0" w:space="0" w:color="auto"/>
        <w:bottom w:val="none" w:sz="0" w:space="0" w:color="auto"/>
        <w:right w:val="none" w:sz="0" w:space="0" w:color="auto"/>
      </w:divBdr>
    </w:div>
    <w:div w:id="21193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CEE3-5BA8-40B1-B19B-ABE41ACF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McCrink</dc:creator>
  <cp:keywords/>
  <dc:description/>
  <cp:lastModifiedBy>Ann Bell</cp:lastModifiedBy>
  <cp:revision>18</cp:revision>
  <cp:lastPrinted>2025-06-18T21:08:00Z</cp:lastPrinted>
  <dcterms:created xsi:type="dcterms:W3CDTF">2025-05-22T13:07:00Z</dcterms:created>
  <dcterms:modified xsi:type="dcterms:W3CDTF">2025-06-19T15:22:00Z</dcterms:modified>
</cp:coreProperties>
</file>