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3BF02" w14:textId="2D09ADFD" w:rsidR="00CD2CE2" w:rsidRDefault="00E92281" w:rsidP="00E92281">
      <w:pPr>
        <w:jc w:val="center"/>
      </w:pPr>
      <w:r>
        <w:t>NOTICE</w:t>
      </w:r>
    </w:p>
    <w:p w14:paraId="2EFCEACF" w14:textId="6F1D7E26" w:rsidR="00E92281" w:rsidRDefault="00132BCC" w:rsidP="00E92281">
      <w:r>
        <w:t xml:space="preserve">PLEASE TAKE NOTICE </w:t>
      </w:r>
      <w:r w:rsidR="00186ECA" w:rsidRPr="00132BCC">
        <w:t>that</w:t>
      </w:r>
      <w:r w:rsidR="00186ECA">
        <w:t xml:space="preserve"> </w:t>
      </w:r>
      <w:r w:rsidR="00186ECA" w:rsidRPr="00132BCC">
        <w:t>the</w:t>
      </w:r>
      <w:r w:rsidRPr="00132BCC">
        <w:t xml:space="preserve"> Township of Medford has received a </w:t>
      </w:r>
      <w:r w:rsidR="00BC49C1">
        <w:t xml:space="preserve">Proposal to Purchase </w:t>
      </w:r>
      <w:r w:rsidR="00186ECA">
        <w:t xml:space="preserve">(the “bid”) </w:t>
      </w:r>
      <w:r>
        <w:t>submitted by Medford LQ, LLC</w:t>
      </w:r>
      <w:r w:rsidR="00206F7E">
        <w:t xml:space="preserve">, </w:t>
      </w:r>
      <w:r w:rsidR="00DE1FC4">
        <w:t>P.O. Box 9</w:t>
      </w:r>
      <w:r w:rsidR="00206F7E">
        <w:t>, Hainesport, NJ 08036</w:t>
      </w:r>
      <w:r>
        <w:t xml:space="preserve"> for </w:t>
      </w:r>
      <w:r w:rsidRPr="00132BCC">
        <w:t xml:space="preserve">Medford </w:t>
      </w:r>
      <w:r>
        <w:t>T</w:t>
      </w:r>
      <w:r w:rsidRPr="00132BCC">
        <w:t>ownship</w:t>
      </w:r>
      <w:r>
        <w:t>’</w:t>
      </w:r>
      <w:r w:rsidRPr="00132BCC">
        <w:t xml:space="preserve">s </w:t>
      </w:r>
      <w:r>
        <w:t>P</w:t>
      </w:r>
      <w:r w:rsidRPr="00132BCC">
        <w:t xml:space="preserve">lenary </w:t>
      </w:r>
      <w:r>
        <w:t>R</w:t>
      </w:r>
      <w:r w:rsidRPr="00132BCC">
        <w:t xml:space="preserve">etail </w:t>
      </w:r>
      <w:r>
        <w:t>C</w:t>
      </w:r>
      <w:r w:rsidRPr="00132BCC">
        <w:t xml:space="preserve">onsumption </w:t>
      </w:r>
      <w:r>
        <w:t>L</w:t>
      </w:r>
      <w:r w:rsidR="00206F7E">
        <w:t>iquor License</w:t>
      </w:r>
      <w:r w:rsidR="008037F0">
        <w:t xml:space="preserve"> (the “License”)</w:t>
      </w:r>
      <w:r w:rsidR="00206F7E">
        <w:t xml:space="preserve">, </w:t>
      </w:r>
      <w:r w:rsidR="00B51972">
        <w:t xml:space="preserve">to be located at 520 Stokes Road, Ironstone Village, Medford, New Jersey 08055 </w:t>
      </w:r>
      <w:r>
        <w:t>as authorized by</w:t>
      </w:r>
      <w:r w:rsidRPr="00132BCC">
        <w:t xml:space="preserve"> Medford Township </w:t>
      </w:r>
      <w:r>
        <w:t>R</w:t>
      </w:r>
      <w:r w:rsidRPr="00132BCC">
        <w:t>esolution 69-2025</w:t>
      </w:r>
      <w:r w:rsidR="00B51972">
        <w:t>.</w:t>
      </w:r>
    </w:p>
    <w:p w14:paraId="548CAFE8" w14:textId="7FEC376D" w:rsidR="00206F7E" w:rsidRDefault="00206F7E" w:rsidP="00E92281">
      <w:r>
        <w:t xml:space="preserve">Said </w:t>
      </w:r>
      <w:r w:rsidR="00186ECA">
        <w:t>bid</w:t>
      </w:r>
      <w:r w:rsidR="00DE1FC4">
        <w:t xml:space="preserve"> </w:t>
      </w:r>
      <w:r w:rsidR="008037F0">
        <w:t>having been reviewed an</w:t>
      </w:r>
      <w:r>
        <w:t>d approve</w:t>
      </w:r>
      <w:r w:rsidR="008037F0">
        <w:t xml:space="preserve">d by the Township Attorney, </w:t>
      </w:r>
      <w:r w:rsidR="00DE1FC4">
        <w:t xml:space="preserve">and being in compliance with the conditions of Resolution 69-2025, including the minimum purchase price of $400,000, and further being the only </w:t>
      </w:r>
      <w:r w:rsidR="00186ECA">
        <w:t xml:space="preserve">bid being pre-qualified and </w:t>
      </w:r>
      <w:r w:rsidR="00DE1FC4">
        <w:t xml:space="preserve">received, </w:t>
      </w:r>
      <w:r>
        <w:t xml:space="preserve">Medford LQ, LLC is </w:t>
      </w:r>
      <w:r w:rsidR="00DE1FC4">
        <w:t xml:space="preserve">declared to be the successful bidder for said License. </w:t>
      </w:r>
    </w:p>
    <w:p w14:paraId="1F7AFD71" w14:textId="70BDF44E" w:rsidR="00547F8C" w:rsidRDefault="00547F8C" w:rsidP="00E92281">
      <w:r>
        <w:tab/>
      </w:r>
      <w:r>
        <w:tab/>
      </w:r>
      <w:r>
        <w:tab/>
      </w:r>
      <w:r>
        <w:tab/>
      </w:r>
      <w:r>
        <w:tab/>
      </w:r>
      <w:r>
        <w:tab/>
        <w:t>Tara Wicker, RMC</w:t>
      </w:r>
    </w:p>
    <w:p w14:paraId="69853AD8" w14:textId="72ABE585" w:rsidR="00547F8C" w:rsidRPr="00A63F24" w:rsidRDefault="00547F8C" w:rsidP="00E92281">
      <w:r>
        <w:tab/>
      </w:r>
      <w:r>
        <w:tab/>
      </w:r>
      <w:r>
        <w:tab/>
      </w:r>
      <w:r>
        <w:tab/>
      </w:r>
      <w:r>
        <w:tab/>
      </w:r>
      <w:r>
        <w:tab/>
        <w:t>Medford Township Clerk</w:t>
      </w:r>
    </w:p>
    <w:sectPr w:rsidR="00547F8C" w:rsidRPr="00A63F24" w:rsidSect="00332381"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2"/>
      <w:numFmt w:val="decimal"/>
      <w:lvlText w:val="%1."/>
      <w:lvlJc w:val="left"/>
      <w:pPr>
        <w:ind w:left="494" w:hanging="734"/>
      </w:pPr>
      <w:rPr>
        <w:rFonts w:ascii="Times New Roman" w:hAnsi="Times New Roman" w:cs="Times New Roman"/>
        <w:b w:val="0"/>
        <w:bCs w:val="0"/>
        <w:w w:val="102"/>
        <w:sz w:val="23"/>
        <w:szCs w:val="23"/>
      </w:rPr>
    </w:lvl>
    <w:lvl w:ilvl="1">
      <w:numFmt w:val="bullet"/>
      <w:lvlText w:val="•"/>
      <w:lvlJc w:val="left"/>
      <w:pPr>
        <w:ind w:left="1416" w:hanging="734"/>
      </w:pPr>
    </w:lvl>
    <w:lvl w:ilvl="2">
      <w:numFmt w:val="bullet"/>
      <w:lvlText w:val="•"/>
      <w:lvlJc w:val="left"/>
      <w:pPr>
        <w:ind w:left="2332" w:hanging="734"/>
      </w:pPr>
    </w:lvl>
    <w:lvl w:ilvl="3">
      <w:numFmt w:val="bullet"/>
      <w:lvlText w:val="•"/>
      <w:lvlJc w:val="left"/>
      <w:pPr>
        <w:ind w:left="3248" w:hanging="734"/>
      </w:pPr>
    </w:lvl>
    <w:lvl w:ilvl="4">
      <w:numFmt w:val="bullet"/>
      <w:lvlText w:val="•"/>
      <w:lvlJc w:val="left"/>
      <w:pPr>
        <w:ind w:left="4164" w:hanging="734"/>
      </w:pPr>
    </w:lvl>
    <w:lvl w:ilvl="5">
      <w:numFmt w:val="bullet"/>
      <w:lvlText w:val="•"/>
      <w:lvlJc w:val="left"/>
      <w:pPr>
        <w:ind w:left="5080" w:hanging="734"/>
      </w:pPr>
    </w:lvl>
    <w:lvl w:ilvl="6">
      <w:numFmt w:val="bullet"/>
      <w:lvlText w:val="•"/>
      <w:lvlJc w:val="left"/>
      <w:pPr>
        <w:ind w:left="5996" w:hanging="734"/>
      </w:pPr>
    </w:lvl>
    <w:lvl w:ilvl="7">
      <w:numFmt w:val="bullet"/>
      <w:lvlText w:val="•"/>
      <w:lvlJc w:val="left"/>
      <w:pPr>
        <w:ind w:left="6912" w:hanging="734"/>
      </w:pPr>
    </w:lvl>
    <w:lvl w:ilvl="8">
      <w:numFmt w:val="bullet"/>
      <w:lvlText w:val="•"/>
      <w:lvlJc w:val="left"/>
      <w:pPr>
        <w:ind w:left="7828" w:hanging="734"/>
      </w:pPr>
    </w:lvl>
  </w:abstractNum>
  <w:abstractNum w:abstractNumId="1" w15:restartNumberingAfterBreak="0">
    <w:nsid w:val="100374F7"/>
    <w:multiLevelType w:val="hybridMultilevel"/>
    <w:tmpl w:val="2E024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14F9D"/>
    <w:multiLevelType w:val="hybridMultilevel"/>
    <w:tmpl w:val="7F4ABE20"/>
    <w:lvl w:ilvl="0" w:tplc="702E201E">
      <w:start w:val="1"/>
      <w:numFmt w:val="decimal"/>
      <w:lvlText w:val="%1."/>
      <w:lvlJc w:val="left"/>
      <w:pPr>
        <w:ind w:left="12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76446004">
    <w:abstractNumId w:val="1"/>
  </w:num>
  <w:num w:numId="2" w16cid:durableId="1423909787">
    <w:abstractNumId w:val="2"/>
  </w:num>
  <w:num w:numId="3" w16cid:durableId="124473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C45"/>
    <w:rsid w:val="0003065E"/>
    <w:rsid w:val="00033764"/>
    <w:rsid w:val="00046245"/>
    <w:rsid w:val="00050267"/>
    <w:rsid w:val="00056014"/>
    <w:rsid w:val="00056F7D"/>
    <w:rsid w:val="000B5B0F"/>
    <w:rsid w:val="000D09B6"/>
    <w:rsid w:val="00105C7D"/>
    <w:rsid w:val="0011752D"/>
    <w:rsid w:val="00132BCC"/>
    <w:rsid w:val="00145DC3"/>
    <w:rsid w:val="00153B38"/>
    <w:rsid w:val="001831CA"/>
    <w:rsid w:val="00186ECA"/>
    <w:rsid w:val="00195D50"/>
    <w:rsid w:val="001A5B08"/>
    <w:rsid w:val="001D3637"/>
    <w:rsid w:val="001D49F9"/>
    <w:rsid w:val="001E3F9B"/>
    <w:rsid w:val="002007E3"/>
    <w:rsid w:val="0020503B"/>
    <w:rsid w:val="00206F7E"/>
    <w:rsid w:val="002421E2"/>
    <w:rsid w:val="00277C03"/>
    <w:rsid w:val="00291205"/>
    <w:rsid w:val="002A6F40"/>
    <w:rsid w:val="002C6F49"/>
    <w:rsid w:val="00310473"/>
    <w:rsid w:val="00332381"/>
    <w:rsid w:val="003619DF"/>
    <w:rsid w:val="003B4F3D"/>
    <w:rsid w:val="003C1FE3"/>
    <w:rsid w:val="003F1FF7"/>
    <w:rsid w:val="004015D3"/>
    <w:rsid w:val="004273A2"/>
    <w:rsid w:val="00436450"/>
    <w:rsid w:val="004900E2"/>
    <w:rsid w:val="004A4B8C"/>
    <w:rsid w:val="004C3C94"/>
    <w:rsid w:val="00513D93"/>
    <w:rsid w:val="00534E81"/>
    <w:rsid w:val="00547F8C"/>
    <w:rsid w:val="00554984"/>
    <w:rsid w:val="005953BB"/>
    <w:rsid w:val="005A263F"/>
    <w:rsid w:val="005B18F9"/>
    <w:rsid w:val="005C1CA5"/>
    <w:rsid w:val="005E7E83"/>
    <w:rsid w:val="00610938"/>
    <w:rsid w:val="0061098B"/>
    <w:rsid w:val="00652593"/>
    <w:rsid w:val="00697493"/>
    <w:rsid w:val="006A7900"/>
    <w:rsid w:val="006D4367"/>
    <w:rsid w:val="006F022B"/>
    <w:rsid w:val="006F6815"/>
    <w:rsid w:val="00716ED2"/>
    <w:rsid w:val="00742E56"/>
    <w:rsid w:val="00772D33"/>
    <w:rsid w:val="00786372"/>
    <w:rsid w:val="0078718D"/>
    <w:rsid w:val="00801571"/>
    <w:rsid w:val="008037F0"/>
    <w:rsid w:val="00804710"/>
    <w:rsid w:val="008756F4"/>
    <w:rsid w:val="008D3017"/>
    <w:rsid w:val="008D32E5"/>
    <w:rsid w:val="008D5910"/>
    <w:rsid w:val="009105C9"/>
    <w:rsid w:val="009304B4"/>
    <w:rsid w:val="00931D82"/>
    <w:rsid w:val="00933D95"/>
    <w:rsid w:val="00990D7E"/>
    <w:rsid w:val="009B1278"/>
    <w:rsid w:val="009B5C45"/>
    <w:rsid w:val="009F5083"/>
    <w:rsid w:val="00A11861"/>
    <w:rsid w:val="00A13546"/>
    <w:rsid w:val="00A504F1"/>
    <w:rsid w:val="00A63F24"/>
    <w:rsid w:val="00A66636"/>
    <w:rsid w:val="00AA7B2B"/>
    <w:rsid w:val="00B05B7A"/>
    <w:rsid w:val="00B347B8"/>
    <w:rsid w:val="00B357D8"/>
    <w:rsid w:val="00B51972"/>
    <w:rsid w:val="00B56378"/>
    <w:rsid w:val="00B80F83"/>
    <w:rsid w:val="00BC49C1"/>
    <w:rsid w:val="00BF47D0"/>
    <w:rsid w:val="00BF7FDF"/>
    <w:rsid w:val="00C03CAB"/>
    <w:rsid w:val="00C138CD"/>
    <w:rsid w:val="00C25BE0"/>
    <w:rsid w:val="00C26C25"/>
    <w:rsid w:val="00C44974"/>
    <w:rsid w:val="00C5316C"/>
    <w:rsid w:val="00C810E4"/>
    <w:rsid w:val="00C81AE2"/>
    <w:rsid w:val="00C910AE"/>
    <w:rsid w:val="00CC466C"/>
    <w:rsid w:val="00CD2CE2"/>
    <w:rsid w:val="00CE2935"/>
    <w:rsid w:val="00D22C5C"/>
    <w:rsid w:val="00D326FD"/>
    <w:rsid w:val="00D71F49"/>
    <w:rsid w:val="00D746FC"/>
    <w:rsid w:val="00D96856"/>
    <w:rsid w:val="00D971D5"/>
    <w:rsid w:val="00DB5C28"/>
    <w:rsid w:val="00DB79F6"/>
    <w:rsid w:val="00DC6624"/>
    <w:rsid w:val="00DE1FC4"/>
    <w:rsid w:val="00DF1B5D"/>
    <w:rsid w:val="00E03645"/>
    <w:rsid w:val="00E04DEB"/>
    <w:rsid w:val="00E051E9"/>
    <w:rsid w:val="00E36EBF"/>
    <w:rsid w:val="00E60CFC"/>
    <w:rsid w:val="00E64A86"/>
    <w:rsid w:val="00E77106"/>
    <w:rsid w:val="00E92281"/>
    <w:rsid w:val="00EA6BDD"/>
    <w:rsid w:val="00EC0C0B"/>
    <w:rsid w:val="00ED0ACF"/>
    <w:rsid w:val="00ED779B"/>
    <w:rsid w:val="00EF62A7"/>
    <w:rsid w:val="00F117F9"/>
    <w:rsid w:val="00F273F9"/>
    <w:rsid w:val="00F36BB3"/>
    <w:rsid w:val="00F40A0B"/>
    <w:rsid w:val="00F575BE"/>
    <w:rsid w:val="00F71FB6"/>
    <w:rsid w:val="00F91C0C"/>
    <w:rsid w:val="00FC6EC5"/>
    <w:rsid w:val="00FE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8E105"/>
  <w15:chartTrackingRefBased/>
  <w15:docId w15:val="{EF42AB61-4EC7-4B69-B2C4-7226F2FA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D3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6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gmaildefault">
    <w:name w:val="gmail_default"/>
    <w:basedOn w:val="DefaultParagraphFont"/>
    <w:rsid w:val="00153B38"/>
  </w:style>
  <w:style w:type="paragraph" w:styleId="ListParagraph">
    <w:name w:val="List Paragraph"/>
    <w:basedOn w:val="Normal"/>
    <w:uiPriority w:val="34"/>
    <w:qFormat/>
    <w:rsid w:val="0080157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8015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01571"/>
  </w:style>
  <w:style w:type="character" w:customStyle="1" w:styleId="ssparacontent">
    <w:name w:val="ss_paracontent"/>
    <w:basedOn w:val="DefaultParagraphFont"/>
    <w:rsid w:val="00B347B8"/>
  </w:style>
  <w:style w:type="character" w:styleId="Hyperlink">
    <w:name w:val="Hyperlink"/>
    <w:basedOn w:val="DefaultParagraphFont"/>
    <w:uiPriority w:val="99"/>
    <w:semiHidden/>
    <w:unhideWhenUsed/>
    <w:rsid w:val="00B347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8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6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7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7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Prime</dc:creator>
  <cp:keywords/>
  <dc:description/>
  <cp:lastModifiedBy>Timothy M Prime Esq</cp:lastModifiedBy>
  <cp:revision>4</cp:revision>
  <dcterms:created xsi:type="dcterms:W3CDTF">2025-05-30T19:42:00Z</dcterms:created>
  <dcterms:modified xsi:type="dcterms:W3CDTF">2025-05-30T19:48:00Z</dcterms:modified>
</cp:coreProperties>
</file>