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B37F5" w14:textId="77777777" w:rsidR="00E1526D" w:rsidRDefault="00E1526D" w:rsidP="00E1526D">
      <w:pPr>
        <w:spacing w:before="62"/>
        <w:ind w:left="2872" w:right="2691"/>
        <w:jc w:val="center"/>
        <w:rPr>
          <w:rFonts w:ascii="Times New Roman" w:hAnsi="Times New Roman" w:cs="Times New Roman"/>
          <w:b/>
          <w:sz w:val="24"/>
          <w:szCs w:val="24"/>
        </w:rPr>
      </w:pPr>
      <w:r>
        <w:rPr>
          <w:rFonts w:ascii="Times New Roman" w:hAnsi="Times New Roman" w:cs="Times New Roman"/>
          <w:b/>
          <w:sz w:val="24"/>
          <w:szCs w:val="24"/>
        </w:rPr>
        <w:t xml:space="preserve">NOTICE </w:t>
      </w:r>
      <w:r w:rsidRPr="00EC4009">
        <w:rPr>
          <w:rFonts w:ascii="Times New Roman" w:hAnsi="Times New Roman" w:cs="Times New Roman"/>
          <w:b/>
          <w:sz w:val="24"/>
          <w:szCs w:val="24"/>
        </w:rPr>
        <w:t xml:space="preserve">TOWNSHIP OF MEDFORD </w:t>
      </w:r>
    </w:p>
    <w:p w14:paraId="19EE7631" w14:textId="77777777" w:rsidR="00E1526D" w:rsidRDefault="00E1526D" w:rsidP="00E1526D">
      <w:pPr>
        <w:spacing w:before="62"/>
        <w:ind w:left="2872" w:right="2691"/>
        <w:jc w:val="center"/>
        <w:rPr>
          <w:rFonts w:ascii="Times New Roman" w:hAnsi="Times New Roman" w:cs="Times New Roman"/>
          <w:b/>
          <w:sz w:val="24"/>
          <w:szCs w:val="24"/>
        </w:rPr>
      </w:pPr>
      <w:r>
        <w:rPr>
          <w:rFonts w:ascii="Times New Roman" w:hAnsi="Times New Roman" w:cs="Times New Roman"/>
          <w:b/>
          <w:sz w:val="24"/>
          <w:szCs w:val="24"/>
        </w:rPr>
        <w:t>April 15, 2025</w:t>
      </w:r>
    </w:p>
    <w:p w14:paraId="6C38F483" w14:textId="77777777" w:rsidR="00E1526D" w:rsidRPr="00EC4009" w:rsidRDefault="00E1526D" w:rsidP="00E1526D">
      <w:pPr>
        <w:spacing w:before="62"/>
        <w:ind w:left="2872" w:right="2691"/>
        <w:jc w:val="center"/>
        <w:rPr>
          <w:rFonts w:ascii="Times New Roman" w:hAnsi="Times New Roman" w:cs="Times New Roman"/>
          <w:b/>
          <w:sz w:val="24"/>
          <w:szCs w:val="24"/>
        </w:rPr>
      </w:pPr>
      <w:r w:rsidRPr="00EC4009">
        <w:rPr>
          <w:rFonts w:ascii="Times New Roman" w:hAnsi="Times New Roman" w:cs="Times New Roman"/>
          <w:b/>
          <w:w w:val="105"/>
          <w:sz w:val="24"/>
          <w:szCs w:val="24"/>
        </w:rPr>
        <w:t>RESOLUTION 69 -2025</w:t>
      </w:r>
    </w:p>
    <w:p w14:paraId="60094710" w14:textId="77777777" w:rsidR="00E1526D" w:rsidRPr="00EC4009" w:rsidRDefault="00E1526D" w:rsidP="00E1526D">
      <w:pPr>
        <w:pStyle w:val="BodyText"/>
        <w:rPr>
          <w:rFonts w:ascii="Times New Roman" w:hAnsi="Times New Roman" w:cs="Times New Roman"/>
          <w:b/>
          <w:sz w:val="24"/>
          <w:szCs w:val="24"/>
        </w:rPr>
      </w:pPr>
    </w:p>
    <w:p w14:paraId="5EF82C38" w14:textId="77777777" w:rsidR="00E1526D" w:rsidRPr="00EC4009" w:rsidRDefault="00E1526D" w:rsidP="00E1526D">
      <w:pPr>
        <w:jc w:val="center"/>
        <w:rPr>
          <w:rFonts w:ascii="Times New Roman" w:hAnsi="Times New Roman" w:cs="Times New Roman"/>
          <w:sz w:val="24"/>
          <w:szCs w:val="24"/>
        </w:rPr>
      </w:pPr>
      <w:r>
        <w:rPr>
          <w:rFonts w:ascii="Times New Roman" w:hAnsi="Times New Roman" w:cs="Times New Roman"/>
          <w:b/>
          <w:w w:val="105"/>
          <w:sz w:val="24"/>
          <w:szCs w:val="24"/>
        </w:rPr>
        <w:t>NOTICE OF</w:t>
      </w:r>
      <w:r w:rsidRPr="00EC4009">
        <w:rPr>
          <w:rFonts w:ascii="Times New Roman" w:hAnsi="Times New Roman" w:cs="Times New Roman"/>
          <w:b/>
          <w:w w:val="105"/>
          <w:sz w:val="24"/>
          <w:szCs w:val="24"/>
        </w:rPr>
        <w:t xml:space="preserve"> PUBLIC SALE OF PLENARY RETAIL CONSUMPTION LICENSE</w:t>
      </w:r>
    </w:p>
    <w:p w14:paraId="7E231DF7" w14:textId="77777777" w:rsidR="00CA45BD" w:rsidRPr="009F65C5" w:rsidRDefault="00CA45BD" w:rsidP="00CA45BD">
      <w:pPr>
        <w:ind w:firstLine="720"/>
        <w:rPr>
          <w:rFonts w:ascii="Times New Roman" w:hAnsi="Times New Roman" w:cs="Times New Roman"/>
          <w:sz w:val="24"/>
          <w:szCs w:val="24"/>
        </w:rPr>
      </w:pPr>
      <w:bookmarkStart w:id="0" w:name="_GoBack"/>
      <w:bookmarkEnd w:id="0"/>
      <w:r w:rsidRPr="009F65C5">
        <w:rPr>
          <w:rFonts w:ascii="Times New Roman" w:hAnsi="Times New Roman" w:cs="Times New Roman"/>
          <w:b/>
          <w:sz w:val="24"/>
          <w:szCs w:val="24"/>
        </w:rPr>
        <w:t>WHEREAS</w:t>
      </w:r>
      <w:r w:rsidRPr="009F65C5">
        <w:rPr>
          <w:rFonts w:ascii="Times New Roman" w:hAnsi="Times New Roman" w:cs="Times New Roman"/>
          <w:sz w:val="24"/>
          <w:szCs w:val="24"/>
        </w:rPr>
        <w:t>, the Township of Medford has the authority to issue a liquor license for public sale pursuant to the provisions of the Medford Township Code; and</w:t>
      </w:r>
    </w:p>
    <w:p w14:paraId="24418D16" w14:textId="77777777" w:rsidR="00CA45BD" w:rsidRPr="009F65C5" w:rsidRDefault="00CA45BD" w:rsidP="00CA45BD">
      <w:pPr>
        <w:ind w:firstLine="720"/>
        <w:rPr>
          <w:rFonts w:ascii="Times New Roman" w:hAnsi="Times New Roman" w:cs="Times New Roman"/>
          <w:sz w:val="24"/>
          <w:szCs w:val="24"/>
        </w:rPr>
      </w:pPr>
      <w:r w:rsidRPr="009F65C5">
        <w:rPr>
          <w:rFonts w:ascii="Times New Roman" w:hAnsi="Times New Roman" w:cs="Times New Roman"/>
          <w:b/>
          <w:sz w:val="24"/>
          <w:szCs w:val="24"/>
        </w:rPr>
        <w:t>WHEREAS</w:t>
      </w:r>
      <w:r w:rsidRPr="009F65C5">
        <w:rPr>
          <w:rFonts w:ascii="Times New Roman" w:hAnsi="Times New Roman" w:cs="Times New Roman"/>
          <w:sz w:val="24"/>
          <w:szCs w:val="24"/>
        </w:rPr>
        <w:t>, Township Council has determined to conduct a public sale of one (l) Plenary Retail Consumption License to the highest qualified bidder; and</w:t>
      </w:r>
    </w:p>
    <w:p w14:paraId="01CE3E51" w14:textId="77777777" w:rsidR="00CA45BD" w:rsidRPr="009F65C5" w:rsidRDefault="00CA45BD" w:rsidP="00CA45BD">
      <w:pPr>
        <w:ind w:firstLine="720"/>
        <w:rPr>
          <w:rFonts w:ascii="Times New Roman" w:hAnsi="Times New Roman" w:cs="Times New Roman"/>
          <w:sz w:val="24"/>
          <w:szCs w:val="24"/>
        </w:rPr>
      </w:pPr>
      <w:r w:rsidRPr="009F65C5">
        <w:rPr>
          <w:rFonts w:ascii="Times New Roman" w:hAnsi="Times New Roman" w:cs="Times New Roman"/>
          <w:b/>
          <w:sz w:val="24"/>
          <w:szCs w:val="24"/>
        </w:rPr>
        <w:t>WHEREAS</w:t>
      </w:r>
      <w:r w:rsidRPr="009F65C5">
        <w:rPr>
          <w:rFonts w:ascii="Times New Roman" w:hAnsi="Times New Roman" w:cs="Times New Roman"/>
          <w:sz w:val="24"/>
          <w:szCs w:val="24"/>
        </w:rPr>
        <w:t>, N.J.S.A. 33:1-19 et seq. permits the governing body to prescribe qualifications for prospective bidders, to fix a minimum bid and to set conditions of the sale;</w:t>
      </w:r>
    </w:p>
    <w:p w14:paraId="60395B2D" w14:textId="77777777" w:rsidR="00CA45BD" w:rsidRPr="009F65C5" w:rsidRDefault="00CA45BD" w:rsidP="00CA45BD">
      <w:pPr>
        <w:ind w:firstLine="720"/>
        <w:rPr>
          <w:rFonts w:ascii="Times New Roman" w:hAnsi="Times New Roman" w:cs="Times New Roman"/>
          <w:sz w:val="24"/>
          <w:szCs w:val="24"/>
        </w:rPr>
      </w:pPr>
      <w:r w:rsidRPr="009F65C5">
        <w:rPr>
          <w:rFonts w:ascii="Times New Roman" w:hAnsi="Times New Roman" w:cs="Times New Roman"/>
          <w:b/>
          <w:sz w:val="24"/>
          <w:szCs w:val="24"/>
        </w:rPr>
        <w:t>NOW, THEREFORE, BE IT RESOLVED</w:t>
      </w:r>
      <w:r w:rsidRPr="009F65C5">
        <w:rPr>
          <w:rFonts w:ascii="Times New Roman" w:hAnsi="Times New Roman" w:cs="Times New Roman"/>
          <w:sz w:val="24"/>
          <w:szCs w:val="24"/>
        </w:rPr>
        <w:t xml:space="preserve"> by the Township Council of the Township of Medford, in the County of Burlington, State of New Jersey as follows:</w:t>
      </w:r>
    </w:p>
    <w:p w14:paraId="136BBE92" w14:textId="77777777" w:rsidR="00CA45BD" w:rsidRPr="009F65C5" w:rsidRDefault="00CA45BD" w:rsidP="00CA45BD">
      <w:pPr>
        <w:rPr>
          <w:rFonts w:ascii="Times New Roman" w:hAnsi="Times New Roman" w:cs="Times New Roman"/>
          <w:sz w:val="24"/>
          <w:szCs w:val="24"/>
        </w:rPr>
      </w:pPr>
      <w:r w:rsidRPr="009F65C5">
        <w:rPr>
          <w:rFonts w:ascii="Times New Roman" w:hAnsi="Times New Roman" w:cs="Times New Roman"/>
          <w:sz w:val="24"/>
          <w:szCs w:val="24"/>
        </w:rPr>
        <w:t>1. One (l) Plenary Retail Consumption License will be awarded to the highest qualified bidder pursuant to a public sale of said license pursuant to the provisions of N.J.S.A. 33:1-19 et seq.</w:t>
      </w:r>
    </w:p>
    <w:p w14:paraId="79693A1E" w14:textId="77777777" w:rsidR="002861E2" w:rsidRPr="009F65C5" w:rsidRDefault="00CA45BD" w:rsidP="002861E2">
      <w:pPr>
        <w:rPr>
          <w:rFonts w:ascii="Times New Roman" w:hAnsi="Times New Roman" w:cs="Times New Roman"/>
          <w:sz w:val="24"/>
          <w:szCs w:val="24"/>
        </w:rPr>
      </w:pPr>
      <w:r w:rsidRPr="009F65C5">
        <w:rPr>
          <w:rFonts w:ascii="Times New Roman" w:hAnsi="Times New Roman" w:cs="Times New Roman"/>
          <w:sz w:val="24"/>
          <w:szCs w:val="24"/>
        </w:rPr>
        <w:t>2. In addition to any other qualifications set forth herein, all bidders must be qualified to hold an interest in a retail alcoholic beverage license pursuant to the standards set forth in the Alcoholic Beverage Control Act, the rules and regulations promulgated thereunder; and any applicable municipal ordinances.</w:t>
      </w:r>
    </w:p>
    <w:p w14:paraId="501A92AB" w14:textId="12D15A94" w:rsidR="002861E2" w:rsidRPr="009F65C5" w:rsidRDefault="002861E2" w:rsidP="002861E2">
      <w:pPr>
        <w:rPr>
          <w:rFonts w:ascii="Times New Roman" w:hAnsi="Times New Roman" w:cs="Times New Roman"/>
          <w:sz w:val="24"/>
          <w:szCs w:val="24"/>
        </w:rPr>
      </w:pPr>
      <w:r w:rsidRPr="009F65C5">
        <w:rPr>
          <w:rFonts w:ascii="Times New Roman" w:hAnsi="Times New Roman" w:cs="Times New Roman"/>
          <w:sz w:val="24"/>
          <w:szCs w:val="24"/>
        </w:rPr>
        <w:t xml:space="preserve">3. </w:t>
      </w:r>
      <w:r w:rsidRPr="009F65C5">
        <w:rPr>
          <w:rFonts w:ascii="Times New Roman" w:hAnsi="Times New Roman" w:cs="Times New Roman"/>
          <w:sz w:val="24"/>
        </w:rPr>
        <w:t>The Township Clerk shall publish a notice of the public sale and an invitation to bid in the newspaper at least two times, the notices to be published at least one week apart, the second of which shall be published at least thirty</w:t>
      </w:r>
      <w:r w:rsidRPr="009F65C5">
        <w:rPr>
          <w:rFonts w:ascii="Times New Roman" w:hAnsi="Times New Roman" w:cs="Times New Roman"/>
          <w:spacing w:val="-2"/>
          <w:sz w:val="24"/>
        </w:rPr>
        <w:t xml:space="preserve"> </w:t>
      </w:r>
      <w:r w:rsidRPr="009F65C5">
        <w:rPr>
          <w:rFonts w:ascii="Times New Roman" w:hAnsi="Times New Roman" w:cs="Times New Roman"/>
          <w:sz w:val="24"/>
        </w:rPr>
        <w:t>(30) days prior to the date after which no further applications shall</w:t>
      </w:r>
      <w:r w:rsidRPr="009F65C5">
        <w:rPr>
          <w:rFonts w:ascii="Times New Roman" w:hAnsi="Times New Roman" w:cs="Times New Roman"/>
          <w:spacing w:val="40"/>
          <w:sz w:val="24"/>
        </w:rPr>
        <w:t xml:space="preserve"> </w:t>
      </w:r>
      <w:r w:rsidRPr="009F65C5">
        <w:rPr>
          <w:rFonts w:ascii="Times New Roman" w:hAnsi="Times New Roman" w:cs="Times New Roman"/>
          <w:sz w:val="24"/>
        </w:rPr>
        <w:t>be</w:t>
      </w:r>
      <w:r w:rsidRPr="009F65C5">
        <w:rPr>
          <w:rFonts w:ascii="Times New Roman" w:hAnsi="Times New Roman" w:cs="Times New Roman"/>
          <w:spacing w:val="40"/>
          <w:sz w:val="24"/>
        </w:rPr>
        <w:t xml:space="preserve"> </w:t>
      </w:r>
      <w:r w:rsidRPr="009F65C5">
        <w:rPr>
          <w:rFonts w:ascii="Times New Roman" w:hAnsi="Times New Roman" w:cs="Times New Roman"/>
          <w:sz w:val="24"/>
        </w:rPr>
        <w:t>accepted.</w:t>
      </w:r>
      <w:r w:rsidRPr="009F65C5">
        <w:rPr>
          <w:rFonts w:ascii="Times New Roman" w:hAnsi="Times New Roman" w:cs="Times New Roman"/>
          <w:spacing w:val="40"/>
          <w:sz w:val="24"/>
        </w:rPr>
        <w:t xml:space="preserve"> </w:t>
      </w:r>
    </w:p>
    <w:p w14:paraId="25DCC7BF" w14:textId="2277A67D" w:rsidR="00CA45BD" w:rsidRPr="009F65C5" w:rsidRDefault="002861E2" w:rsidP="00CA45BD">
      <w:pPr>
        <w:rPr>
          <w:rFonts w:ascii="Times New Roman" w:hAnsi="Times New Roman" w:cs="Times New Roman"/>
          <w:sz w:val="24"/>
          <w:szCs w:val="24"/>
        </w:rPr>
      </w:pPr>
      <w:r w:rsidRPr="009F65C5">
        <w:rPr>
          <w:rFonts w:ascii="Times New Roman" w:hAnsi="Times New Roman" w:cs="Times New Roman"/>
          <w:sz w:val="24"/>
          <w:szCs w:val="24"/>
        </w:rPr>
        <w:t>4</w:t>
      </w:r>
      <w:r w:rsidR="00CA45BD" w:rsidRPr="009F65C5">
        <w:rPr>
          <w:rFonts w:ascii="Times New Roman" w:hAnsi="Times New Roman" w:cs="Times New Roman"/>
          <w:sz w:val="24"/>
          <w:szCs w:val="24"/>
        </w:rPr>
        <w:t>. The conditions of the sale shall be as follows:</w:t>
      </w:r>
    </w:p>
    <w:p w14:paraId="1E83DA01" w14:textId="7D669AC9" w:rsidR="00CA45BD" w:rsidRPr="009F65C5" w:rsidRDefault="000A5BBB" w:rsidP="00CA45BD">
      <w:pPr>
        <w:rPr>
          <w:rFonts w:ascii="Times New Roman" w:hAnsi="Times New Roman" w:cs="Times New Roman"/>
          <w:sz w:val="24"/>
          <w:szCs w:val="24"/>
        </w:rPr>
      </w:pPr>
      <w:r>
        <w:rPr>
          <w:rFonts w:ascii="Times New Roman" w:hAnsi="Times New Roman" w:cs="Times New Roman"/>
          <w:sz w:val="24"/>
          <w:szCs w:val="24"/>
        </w:rPr>
        <w:t>a</w:t>
      </w:r>
      <w:r w:rsidR="00CA45BD" w:rsidRPr="009F65C5">
        <w:rPr>
          <w:rFonts w:ascii="Times New Roman" w:hAnsi="Times New Roman" w:cs="Times New Roman"/>
          <w:sz w:val="24"/>
          <w:szCs w:val="24"/>
        </w:rPr>
        <w:t>. The Plenary Retail Consumption License shall be used at a premise which has</w:t>
      </w:r>
      <w:r w:rsidR="002F53DD" w:rsidRPr="009F65C5">
        <w:rPr>
          <w:rFonts w:ascii="Times New Roman" w:hAnsi="Times New Roman" w:cs="Times New Roman"/>
          <w:sz w:val="24"/>
          <w:szCs w:val="24"/>
        </w:rPr>
        <w:t xml:space="preserve"> or will be used</w:t>
      </w:r>
      <w:r w:rsidR="00CA45BD" w:rsidRPr="009F65C5">
        <w:rPr>
          <w:rFonts w:ascii="Times New Roman" w:hAnsi="Times New Roman" w:cs="Times New Roman"/>
          <w:sz w:val="24"/>
          <w:szCs w:val="24"/>
        </w:rPr>
        <w:t xml:space="preserve"> a</w:t>
      </w:r>
      <w:r w:rsidR="002F53DD" w:rsidRPr="009F65C5">
        <w:rPr>
          <w:rFonts w:ascii="Times New Roman" w:hAnsi="Times New Roman" w:cs="Times New Roman"/>
          <w:sz w:val="24"/>
          <w:szCs w:val="24"/>
        </w:rPr>
        <w:t>s a</w:t>
      </w:r>
      <w:r w:rsidR="00CA45BD" w:rsidRPr="009F65C5">
        <w:rPr>
          <w:rFonts w:ascii="Times New Roman" w:hAnsi="Times New Roman" w:cs="Times New Roman"/>
          <w:sz w:val="24"/>
          <w:szCs w:val="24"/>
        </w:rPr>
        <w:t xml:space="preserve"> restaurant, catering or banquet facility and where the principal business in conjunction with the use of the liquor license is the service of food.</w:t>
      </w:r>
    </w:p>
    <w:p w14:paraId="434F1F3F" w14:textId="7D2FD724" w:rsidR="00CA45BD" w:rsidRPr="009F65C5" w:rsidRDefault="000A5BBB" w:rsidP="00CA45BD">
      <w:pPr>
        <w:rPr>
          <w:rFonts w:ascii="Times New Roman" w:hAnsi="Times New Roman" w:cs="Times New Roman"/>
          <w:sz w:val="24"/>
          <w:szCs w:val="24"/>
        </w:rPr>
      </w:pPr>
      <w:r>
        <w:rPr>
          <w:rFonts w:ascii="Times New Roman" w:hAnsi="Times New Roman" w:cs="Times New Roman"/>
          <w:sz w:val="24"/>
          <w:szCs w:val="24"/>
        </w:rPr>
        <w:t>b</w:t>
      </w:r>
      <w:r w:rsidR="00CA45BD" w:rsidRPr="009F65C5">
        <w:rPr>
          <w:rFonts w:ascii="Times New Roman" w:hAnsi="Times New Roman" w:cs="Times New Roman"/>
          <w:sz w:val="24"/>
          <w:szCs w:val="24"/>
        </w:rPr>
        <w:t>. The minimum acceptable bid for the Plenary Retail Consumption License shall be Four Hundred Thousand Dollars ($4</w:t>
      </w:r>
      <w:r w:rsidR="002F53DD" w:rsidRPr="009F65C5">
        <w:rPr>
          <w:rFonts w:ascii="Times New Roman" w:hAnsi="Times New Roman" w:cs="Times New Roman"/>
          <w:sz w:val="24"/>
          <w:szCs w:val="24"/>
        </w:rPr>
        <w:t>0</w:t>
      </w:r>
      <w:r w:rsidR="00CA45BD" w:rsidRPr="009F65C5">
        <w:rPr>
          <w:rFonts w:ascii="Times New Roman" w:hAnsi="Times New Roman" w:cs="Times New Roman"/>
          <w:sz w:val="24"/>
          <w:szCs w:val="24"/>
        </w:rPr>
        <w:t>0,000).</w:t>
      </w:r>
    </w:p>
    <w:p w14:paraId="4D6E8748" w14:textId="4C2A8CD6" w:rsidR="00CA45BD" w:rsidRPr="009F65C5" w:rsidRDefault="000A5BBB" w:rsidP="00CA45BD">
      <w:pPr>
        <w:rPr>
          <w:rFonts w:ascii="Times New Roman" w:hAnsi="Times New Roman" w:cs="Times New Roman"/>
          <w:sz w:val="24"/>
          <w:szCs w:val="24"/>
        </w:rPr>
      </w:pPr>
      <w:r>
        <w:rPr>
          <w:rFonts w:ascii="Times New Roman" w:hAnsi="Times New Roman" w:cs="Times New Roman"/>
          <w:sz w:val="24"/>
          <w:szCs w:val="24"/>
        </w:rPr>
        <w:t>c</w:t>
      </w:r>
      <w:r w:rsidR="00CA45BD" w:rsidRPr="009F65C5">
        <w:rPr>
          <w:rFonts w:ascii="Times New Roman" w:hAnsi="Times New Roman" w:cs="Times New Roman"/>
          <w:sz w:val="24"/>
          <w:szCs w:val="24"/>
        </w:rPr>
        <w:t xml:space="preserve">. In the event that the highest bidder bids an amount equal or exceeding the minimum bid set forth in this </w:t>
      </w:r>
      <w:r>
        <w:rPr>
          <w:rFonts w:ascii="Times New Roman" w:hAnsi="Times New Roman" w:cs="Times New Roman"/>
          <w:sz w:val="24"/>
          <w:szCs w:val="24"/>
        </w:rPr>
        <w:t>R</w:t>
      </w:r>
      <w:r w:rsidR="00CA45BD" w:rsidRPr="009F65C5">
        <w:rPr>
          <w:rFonts w:ascii="Times New Roman" w:hAnsi="Times New Roman" w:cs="Times New Roman"/>
          <w:sz w:val="24"/>
          <w:szCs w:val="24"/>
        </w:rPr>
        <w:t xml:space="preserve">esolution and is awarded the Plenary Retail Consumption License and then subsequently fails to complete the transaction by paying the balance of the bid amount, </w:t>
      </w:r>
      <w:r>
        <w:rPr>
          <w:rFonts w:ascii="Times New Roman" w:hAnsi="Times New Roman" w:cs="Times New Roman"/>
          <w:sz w:val="24"/>
          <w:szCs w:val="24"/>
        </w:rPr>
        <w:t xml:space="preserve">the </w:t>
      </w:r>
      <w:r w:rsidR="00CA45BD" w:rsidRPr="009F65C5">
        <w:rPr>
          <w:rFonts w:ascii="Times New Roman" w:hAnsi="Times New Roman" w:cs="Times New Roman"/>
          <w:sz w:val="24"/>
          <w:szCs w:val="24"/>
        </w:rPr>
        <w:t xml:space="preserve">bid </w:t>
      </w:r>
      <w:proofErr w:type="gramStart"/>
      <w:r w:rsidR="00CA45BD" w:rsidRPr="009F65C5">
        <w:rPr>
          <w:rFonts w:ascii="Times New Roman" w:hAnsi="Times New Roman" w:cs="Times New Roman"/>
          <w:sz w:val="24"/>
          <w:szCs w:val="24"/>
        </w:rPr>
        <w:t xml:space="preserve">deposit </w:t>
      </w:r>
      <w:r>
        <w:rPr>
          <w:rFonts w:ascii="Times New Roman" w:hAnsi="Times New Roman" w:cs="Times New Roman"/>
          <w:sz w:val="24"/>
          <w:szCs w:val="24"/>
        </w:rPr>
        <w:t xml:space="preserve"> of</w:t>
      </w:r>
      <w:proofErr w:type="gramEnd"/>
      <w:r>
        <w:rPr>
          <w:rFonts w:ascii="Times New Roman" w:hAnsi="Times New Roman" w:cs="Times New Roman"/>
          <w:sz w:val="24"/>
          <w:szCs w:val="24"/>
        </w:rPr>
        <w:t xml:space="preserve"> One Hundred Thousand Dollars </w:t>
      </w:r>
      <w:r w:rsidR="00CA45BD" w:rsidRPr="009F65C5">
        <w:rPr>
          <w:rFonts w:ascii="Times New Roman" w:hAnsi="Times New Roman" w:cs="Times New Roman"/>
          <w:sz w:val="24"/>
          <w:szCs w:val="24"/>
        </w:rPr>
        <w:t>($100,000) shall be forfeited to the Township of Medford as liquidated damages.</w:t>
      </w:r>
    </w:p>
    <w:p w14:paraId="2448B55E" w14:textId="3BF8705D" w:rsidR="00CA45BD" w:rsidRPr="009F65C5" w:rsidRDefault="000A5BBB" w:rsidP="00CA45BD">
      <w:pPr>
        <w:rPr>
          <w:rFonts w:ascii="Times New Roman" w:hAnsi="Times New Roman" w:cs="Times New Roman"/>
          <w:sz w:val="24"/>
          <w:szCs w:val="24"/>
        </w:rPr>
      </w:pPr>
      <w:r>
        <w:rPr>
          <w:rFonts w:ascii="Times New Roman" w:hAnsi="Times New Roman" w:cs="Times New Roman"/>
          <w:sz w:val="24"/>
          <w:szCs w:val="24"/>
        </w:rPr>
        <w:t>d</w:t>
      </w:r>
      <w:r w:rsidR="00CA45BD" w:rsidRPr="009F65C5">
        <w:rPr>
          <w:rFonts w:ascii="Times New Roman" w:hAnsi="Times New Roman" w:cs="Times New Roman"/>
          <w:sz w:val="24"/>
          <w:szCs w:val="24"/>
        </w:rPr>
        <w:t>. The Township Council reserves the right to reject all bids if the highest bid is not accepted.</w:t>
      </w:r>
    </w:p>
    <w:p w14:paraId="14629352" w14:textId="7B6E335C" w:rsidR="00CA45BD" w:rsidRPr="009F65C5" w:rsidRDefault="00CA45BD" w:rsidP="00CA45BD">
      <w:pPr>
        <w:rPr>
          <w:rFonts w:ascii="Times New Roman" w:hAnsi="Times New Roman" w:cs="Times New Roman"/>
          <w:sz w:val="24"/>
          <w:szCs w:val="24"/>
        </w:rPr>
      </w:pPr>
      <w:r w:rsidRPr="009F65C5">
        <w:rPr>
          <w:rFonts w:ascii="Times New Roman" w:hAnsi="Times New Roman" w:cs="Times New Roman"/>
          <w:sz w:val="24"/>
          <w:szCs w:val="24"/>
        </w:rPr>
        <w:t xml:space="preserve">4. </w:t>
      </w:r>
      <w:r w:rsidR="006B0F5A" w:rsidRPr="009F65C5">
        <w:rPr>
          <w:rFonts w:ascii="Times New Roman" w:hAnsi="Times New Roman" w:cs="Times New Roman"/>
          <w:sz w:val="24"/>
          <w:szCs w:val="24"/>
        </w:rPr>
        <w:t xml:space="preserve">No later than </w:t>
      </w:r>
      <w:r w:rsidR="006B0F5A" w:rsidRPr="009F65C5">
        <w:rPr>
          <w:rFonts w:ascii="Times New Roman" w:hAnsi="Times New Roman" w:cs="Times New Roman"/>
          <w:b/>
          <w:bCs/>
          <w:sz w:val="24"/>
          <w:szCs w:val="24"/>
        </w:rPr>
        <w:t>Friday, May 16, 2025 at 10:00a.m.,</w:t>
      </w:r>
      <w:r w:rsidR="006B0F5A" w:rsidRPr="009F65C5">
        <w:rPr>
          <w:rFonts w:ascii="Times New Roman" w:hAnsi="Times New Roman" w:cs="Times New Roman"/>
          <w:sz w:val="24"/>
          <w:szCs w:val="24"/>
        </w:rPr>
        <w:t xml:space="preserve"> a</w:t>
      </w:r>
      <w:r w:rsidR="002861E2" w:rsidRPr="009F65C5">
        <w:rPr>
          <w:rFonts w:ascii="Times New Roman" w:hAnsi="Times New Roman" w:cs="Times New Roman"/>
          <w:sz w:val="24"/>
          <w:szCs w:val="24"/>
        </w:rPr>
        <w:t>s required by N.J.S.A. 33:1-19.4, i</w:t>
      </w:r>
      <w:r w:rsidRPr="009F65C5">
        <w:rPr>
          <w:rFonts w:ascii="Times New Roman" w:hAnsi="Times New Roman" w:cs="Times New Roman"/>
          <w:sz w:val="24"/>
          <w:szCs w:val="24"/>
        </w:rPr>
        <w:t>n order to qualify for the right to submit a bid on the above license, a prospective bid</w:t>
      </w:r>
      <w:r w:rsidR="002861E2" w:rsidRPr="009F65C5">
        <w:rPr>
          <w:rFonts w:ascii="Times New Roman" w:hAnsi="Times New Roman" w:cs="Times New Roman"/>
          <w:sz w:val="24"/>
          <w:szCs w:val="24"/>
        </w:rPr>
        <w:t>der</w:t>
      </w:r>
      <w:r w:rsidRPr="009F65C5">
        <w:rPr>
          <w:rFonts w:ascii="Times New Roman" w:hAnsi="Times New Roman" w:cs="Times New Roman"/>
          <w:sz w:val="24"/>
          <w:szCs w:val="24"/>
        </w:rPr>
        <w:t xml:space="preserve"> must submi</w:t>
      </w:r>
      <w:r w:rsidR="002861E2" w:rsidRPr="009F65C5">
        <w:rPr>
          <w:rFonts w:ascii="Times New Roman" w:hAnsi="Times New Roman" w:cs="Times New Roman"/>
          <w:sz w:val="24"/>
          <w:szCs w:val="24"/>
        </w:rPr>
        <w:t xml:space="preserve">t a Qualifications Statement </w:t>
      </w:r>
      <w:r w:rsidRPr="009F65C5">
        <w:rPr>
          <w:rFonts w:ascii="Times New Roman" w:hAnsi="Times New Roman" w:cs="Times New Roman"/>
          <w:sz w:val="24"/>
          <w:szCs w:val="24"/>
        </w:rPr>
        <w:t xml:space="preserve">to the Municipal Clerk at the Medford </w:t>
      </w:r>
      <w:r w:rsidR="002861E2" w:rsidRPr="009F65C5">
        <w:rPr>
          <w:rFonts w:ascii="Times New Roman" w:hAnsi="Times New Roman" w:cs="Times New Roman"/>
          <w:sz w:val="24"/>
          <w:szCs w:val="24"/>
        </w:rPr>
        <w:t xml:space="preserve">Township </w:t>
      </w:r>
      <w:r w:rsidRPr="009F65C5">
        <w:rPr>
          <w:rFonts w:ascii="Times New Roman" w:hAnsi="Times New Roman" w:cs="Times New Roman"/>
          <w:sz w:val="24"/>
          <w:szCs w:val="24"/>
        </w:rPr>
        <w:t xml:space="preserve">Municipal Building, </w:t>
      </w:r>
      <w:r w:rsidR="002F53DD" w:rsidRPr="009F65C5">
        <w:rPr>
          <w:rFonts w:ascii="Times New Roman" w:hAnsi="Times New Roman" w:cs="Times New Roman"/>
          <w:sz w:val="24"/>
          <w:szCs w:val="24"/>
        </w:rPr>
        <w:lastRenderedPageBreak/>
        <w:t>49 Union Street</w:t>
      </w:r>
      <w:r w:rsidRPr="009F65C5">
        <w:rPr>
          <w:rFonts w:ascii="Times New Roman" w:hAnsi="Times New Roman" w:cs="Times New Roman"/>
          <w:sz w:val="24"/>
          <w:szCs w:val="24"/>
        </w:rPr>
        <w:t>, Medford, New Jersey</w:t>
      </w:r>
      <w:r w:rsidR="009F65C5" w:rsidRPr="009F65C5">
        <w:rPr>
          <w:rFonts w:ascii="Times New Roman" w:hAnsi="Times New Roman" w:cs="Times New Roman"/>
          <w:sz w:val="24"/>
          <w:szCs w:val="24"/>
        </w:rPr>
        <w:t xml:space="preserve">. </w:t>
      </w:r>
      <w:r w:rsidR="002861E2" w:rsidRPr="009F65C5">
        <w:rPr>
          <w:rFonts w:ascii="Times New Roman" w:hAnsi="Times New Roman" w:cs="Times New Roman"/>
          <w:sz w:val="24"/>
          <w:szCs w:val="24"/>
        </w:rPr>
        <w:t>The Qualifications Statement shall include the following in a sealed envelope entitled “Qualifications Statement for Plenary Retail Consumption License” by (name of bidder).”</w:t>
      </w:r>
    </w:p>
    <w:p w14:paraId="5C5818EC" w14:textId="77777777" w:rsidR="002861E2" w:rsidRPr="009F65C5" w:rsidRDefault="00CA45BD" w:rsidP="002861E2">
      <w:pPr>
        <w:rPr>
          <w:rFonts w:ascii="Times New Roman" w:hAnsi="Times New Roman" w:cs="Times New Roman"/>
          <w:sz w:val="24"/>
          <w:szCs w:val="24"/>
        </w:rPr>
      </w:pPr>
      <w:r w:rsidRPr="009F65C5">
        <w:rPr>
          <w:rFonts w:ascii="Times New Roman" w:hAnsi="Times New Roman" w:cs="Times New Roman"/>
          <w:sz w:val="24"/>
          <w:szCs w:val="24"/>
        </w:rPr>
        <w:t xml:space="preserve">a. Proof of financial ability to undertake the purchase of the license, including a recital of the method by which the balance of the bid shall be obtained and provided to the Township of Medford within </w:t>
      </w:r>
      <w:r w:rsidR="002861E2" w:rsidRPr="009F65C5">
        <w:rPr>
          <w:rFonts w:ascii="Times New Roman" w:hAnsi="Times New Roman" w:cs="Times New Roman"/>
          <w:sz w:val="24"/>
          <w:szCs w:val="24"/>
        </w:rPr>
        <w:t xml:space="preserve">10 business </w:t>
      </w:r>
      <w:r w:rsidRPr="009F65C5">
        <w:rPr>
          <w:rFonts w:ascii="Times New Roman" w:hAnsi="Times New Roman" w:cs="Times New Roman"/>
          <w:sz w:val="24"/>
          <w:szCs w:val="24"/>
        </w:rPr>
        <w:t xml:space="preserve">days after the </w:t>
      </w:r>
      <w:r w:rsidR="002861E2" w:rsidRPr="009F65C5">
        <w:rPr>
          <w:rFonts w:ascii="Times New Roman" w:hAnsi="Times New Roman" w:cs="Times New Roman"/>
          <w:sz w:val="24"/>
          <w:szCs w:val="24"/>
        </w:rPr>
        <w:t xml:space="preserve">Resolution </w:t>
      </w:r>
      <w:r w:rsidRPr="009F65C5">
        <w:rPr>
          <w:rFonts w:ascii="Times New Roman" w:hAnsi="Times New Roman" w:cs="Times New Roman"/>
          <w:sz w:val="24"/>
          <w:szCs w:val="24"/>
        </w:rPr>
        <w:t>award</w:t>
      </w:r>
      <w:r w:rsidR="002861E2" w:rsidRPr="009F65C5">
        <w:rPr>
          <w:rFonts w:ascii="Times New Roman" w:hAnsi="Times New Roman" w:cs="Times New Roman"/>
          <w:sz w:val="24"/>
          <w:szCs w:val="24"/>
        </w:rPr>
        <w:t>ing the license is adopted by the Medford Township Council</w:t>
      </w:r>
      <w:r w:rsidRPr="009F65C5">
        <w:rPr>
          <w:rFonts w:ascii="Times New Roman" w:hAnsi="Times New Roman" w:cs="Times New Roman"/>
          <w:sz w:val="24"/>
          <w:szCs w:val="24"/>
        </w:rPr>
        <w:t>.</w:t>
      </w:r>
    </w:p>
    <w:p w14:paraId="2CF172F6" w14:textId="66ABE722" w:rsidR="002861E2" w:rsidRPr="009F65C5" w:rsidRDefault="002861E2" w:rsidP="002861E2">
      <w:pPr>
        <w:rPr>
          <w:rFonts w:ascii="Times New Roman" w:hAnsi="Times New Roman" w:cs="Times New Roman"/>
          <w:sz w:val="24"/>
          <w:szCs w:val="24"/>
        </w:rPr>
      </w:pPr>
      <w:r w:rsidRPr="009F65C5">
        <w:rPr>
          <w:rFonts w:ascii="Times New Roman" w:hAnsi="Times New Roman" w:cs="Times New Roman"/>
          <w:sz w:val="24"/>
          <w:szCs w:val="24"/>
        </w:rPr>
        <w:t>b. A copy of the complete application submitted to the Division of Alcoholic Beverage Control</w:t>
      </w:r>
      <w:r w:rsidR="003D043E" w:rsidRPr="009F65C5">
        <w:rPr>
          <w:rFonts w:ascii="Times New Roman" w:hAnsi="Times New Roman" w:cs="Times New Roman"/>
          <w:sz w:val="24"/>
          <w:szCs w:val="24"/>
        </w:rPr>
        <w:t>.</w:t>
      </w:r>
    </w:p>
    <w:p w14:paraId="1CD37FD1" w14:textId="4F22990E" w:rsidR="00CA45BD" w:rsidRPr="009F65C5" w:rsidRDefault="003D043E" w:rsidP="00CA45BD">
      <w:pPr>
        <w:rPr>
          <w:rFonts w:ascii="Times New Roman" w:hAnsi="Times New Roman" w:cs="Times New Roman"/>
          <w:sz w:val="24"/>
          <w:szCs w:val="24"/>
        </w:rPr>
      </w:pPr>
      <w:r w:rsidRPr="009F65C5">
        <w:rPr>
          <w:rFonts w:ascii="Times New Roman" w:hAnsi="Times New Roman" w:cs="Times New Roman"/>
          <w:sz w:val="24"/>
          <w:szCs w:val="24"/>
        </w:rPr>
        <w:t>c</w:t>
      </w:r>
      <w:r w:rsidR="00CA45BD" w:rsidRPr="009F65C5">
        <w:rPr>
          <w:rFonts w:ascii="Times New Roman" w:hAnsi="Times New Roman" w:cs="Times New Roman"/>
          <w:sz w:val="24"/>
          <w:szCs w:val="24"/>
        </w:rPr>
        <w:t xml:space="preserve">. Information regarding type, size, location and special features of the contemplated project and </w:t>
      </w:r>
      <w:r w:rsidR="002861E2" w:rsidRPr="009F65C5">
        <w:rPr>
          <w:rFonts w:ascii="Times New Roman" w:hAnsi="Times New Roman" w:cs="Times New Roman"/>
          <w:sz w:val="24"/>
          <w:szCs w:val="24"/>
        </w:rPr>
        <w:t xml:space="preserve">proposed licensed </w:t>
      </w:r>
      <w:r w:rsidR="00CA45BD" w:rsidRPr="009F65C5">
        <w:rPr>
          <w:rFonts w:ascii="Times New Roman" w:hAnsi="Times New Roman" w:cs="Times New Roman"/>
          <w:sz w:val="24"/>
          <w:szCs w:val="24"/>
        </w:rPr>
        <w:t>premises</w:t>
      </w:r>
      <w:r w:rsidR="00134032">
        <w:rPr>
          <w:rFonts w:ascii="Times New Roman" w:hAnsi="Times New Roman" w:cs="Times New Roman"/>
          <w:sz w:val="24"/>
          <w:szCs w:val="24"/>
        </w:rPr>
        <w:t>, including proof of a lease or ownership interest in the proposed licensed premises.</w:t>
      </w:r>
    </w:p>
    <w:p w14:paraId="16FF9E0E" w14:textId="77777777" w:rsidR="003D043E" w:rsidRPr="009F65C5" w:rsidRDefault="003D043E" w:rsidP="003D043E">
      <w:pPr>
        <w:rPr>
          <w:rFonts w:ascii="Times New Roman" w:hAnsi="Times New Roman" w:cs="Times New Roman"/>
          <w:sz w:val="24"/>
          <w:szCs w:val="24"/>
        </w:rPr>
      </w:pPr>
      <w:r w:rsidRPr="009F65C5">
        <w:rPr>
          <w:rFonts w:ascii="Times New Roman" w:hAnsi="Times New Roman" w:cs="Times New Roman"/>
          <w:sz w:val="24"/>
          <w:szCs w:val="24"/>
        </w:rPr>
        <w:t>d</w:t>
      </w:r>
      <w:r w:rsidR="00CA45BD" w:rsidRPr="009F65C5">
        <w:rPr>
          <w:rFonts w:ascii="Times New Roman" w:hAnsi="Times New Roman" w:cs="Times New Roman"/>
          <w:sz w:val="24"/>
          <w:szCs w:val="24"/>
        </w:rPr>
        <w:t xml:space="preserve">. Records of </w:t>
      </w:r>
      <w:r w:rsidR="002861E2" w:rsidRPr="009F65C5">
        <w:rPr>
          <w:rFonts w:ascii="Times New Roman" w:hAnsi="Times New Roman" w:cs="Times New Roman"/>
          <w:sz w:val="24"/>
          <w:szCs w:val="24"/>
        </w:rPr>
        <w:t xml:space="preserve">any </w:t>
      </w:r>
      <w:r w:rsidR="00CA45BD" w:rsidRPr="009F65C5">
        <w:rPr>
          <w:rFonts w:ascii="Times New Roman" w:hAnsi="Times New Roman" w:cs="Times New Roman"/>
          <w:sz w:val="24"/>
          <w:szCs w:val="24"/>
        </w:rPr>
        <w:t>past ABC violation involving the prospective bidder or bidders’ principals (i.e. owners of more than 10% equity or debt interest)</w:t>
      </w:r>
      <w:r w:rsidRPr="009F65C5">
        <w:rPr>
          <w:rFonts w:ascii="Times New Roman" w:hAnsi="Times New Roman" w:cs="Times New Roman"/>
          <w:sz w:val="24"/>
          <w:szCs w:val="24"/>
        </w:rPr>
        <w:t>.</w:t>
      </w:r>
    </w:p>
    <w:p w14:paraId="3BD58D5C" w14:textId="77777777" w:rsidR="003D043E" w:rsidRPr="009F65C5" w:rsidRDefault="003D043E" w:rsidP="00CA45BD">
      <w:pPr>
        <w:rPr>
          <w:rFonts w:ascii="Times New Roman" w:hAnsi="Times New Roman" w:cs="Times New Roman"/>
          <w:sz w:val="24"/>
          <w:szCs w:val="24"/>
        </w:rPr>
      </w:pPr>
      <w:r w:rsidRPr="009F65C5">
        <w:rPr>
          <w:rFonts w:ascii="Times New Roman" w:hAnsi="Times New Roman" w:cs="Times New Roman"/>
          <w:sz w:val="24"/>
          <w:szCs w:val="24"/>
        </w:rPr>
        <w:t>e. A separate certification of proof of compliance by the prospective bidder that it meets any and all conditions or requirements contained in this Resolution and the notice that will be advertised in the newspaper. Such certification shall state specifically that the specific bidder knows of no reason why it, he or she would be disqualified from having an interest in a Plenary Retail Consumption License.</w:t>
      </w:r>
    </w:p>
    <w:p w14:paraId="2C24002A" w14:textId="77777777" w:rsidR="00F41A0C" w:rsidRPr="009F65C5" w:rsidRDefault="003D043E" w:rsidP="00F41A0C">
      <w:pPr>
        <w:rPr>
          <w:rFonts w:ascii="Times New Roman" w:hAnsi="Times New Roman" w:cs="Times New Roman"/>
          <w:sz w:val="24"/>
          <w:szCs w:val="24"/>
        </w:rPr>
      </w:pPr>
      <w:r w:rsidRPr="009F65C5">
        <w:rPr>
          <w:rFonts w:ascii="Times New Roman" w:hAnsi="Times New Roman" w:cs="Times New Roman"/>
          <w:sz w:val="24"/>
          <w:szCs w:val="24"/>
        </w:rPr>
        <w:t xml:space="preserve">f. </w:t>
      </w:r>
      <w:r w:rsidR="00CA45BD" w:rsidRPr="009F65C5">
        <w:rPr>
          <w:rFonts w:ascii="Times New Roman" w:hAnsi="Times New Roman" w:cs="Times New Roman"/>
          <w:sz w:val="24"/>
          <w:szCs w:val="24"/>
        </w:rPr>
        <w:t xml:space="preserve">The bid deposit fee of $100,000 shall be paid </w:t>
      </w:r>
      <w:r w:rsidR="002861E2" w:rsidRPr="009F65C5">
        <w:rPr>
          <w:rFonts w:ascii="Times New Roman" w:hAnsi="Times New Roman" w:cs="Times New Roman"/>
          <w:sz w:val="24"/>
          <w:szCs w:val="24"/>
        </w:rPr>
        <w:t xml:space="preserve">and included in a </w:t>
      </w:r>
      <w:r w:rsidR="00CA45BD" w:rsidRPr="009F65C5">
        <w:rPr>
          <w:rFonts w:ascii="Times New Roman" w:hAnsi="Times New Roman" w:cs="Times New Roman"/>
          <w:sz w:val="24"/>
          <w:szCs w:val="24"/>
        </w:rPr>
        <w:t>separate envelope. The bid deposit fee shall be paid by certified check</w:t>
      </w:r>
      <w:r w:rsidR="002F53DD" w:rsidRPr="009F65C5">
        <w:rPr>
          <w:rFonts w:ascii="Times New Roman" w:hAnsi="Times New Roman" w:cs="Times New Roman"/>
          <w:sz w:val="24"/>
          <w:szCs w:val="24"/>
        </w:rPr>
        <w:t xml:space="preserve"> payable to “Township of Medford</w:t>
      </w:r>
      <w:r w:rsidR="00CA45BD" w:rsidRPr="009F65C5">
        <w:rPr>
          <w:rFonts w:ascii="Times New Roman" w:hAnsi="Times New Roman" w:cs="Times New Roman"/>
          <w:sz w:val="24"/>
          <w:szCs w:val="24"/>
        </w:rPr>
        <w:t>.</w:t>
      </w:r>
      <w:r w:rsidR="002F53DD" w:rsidRPr="009F65C5">
        <w:rPr>
          <w:rFonts w:ascii="Times New Roman" w:hAnsi="Times New Roman" w:cs="Times New Roman"/>
          <w:sz w:val="24"/>
          <w:szCs w:val="24"/>
        </w:rPr>
        <w:t>”</w:t>
      </w:r>
    </w:p>
    <w:p w14:paraId="0E204636" w14:textId="28F47C57" w:rsidR="00F41A0C" w:rsidRPr="000A5BBB" w:rsidRDefault="00F41A0C" w:rsidP="00CA45BD">
      <w:pPr>
        <w:rPr>
          <w:rFonts w:ascii="Times New Roman" w:hAnsi="Times New Roman" w:cs="Times New Roman"/>
          <w:sz w:val="24"/>
          <w:szCs w:val="24"/>
        </w:rPr>
      </w:pPr>
      <w:r w:rsidRPr="000A5BBB">
        <w:rPr>
          <w:rFonts w:ascii="Times New Roman" w:hAnsi="Times New Roman" w:cs="Times New Roman"/>
          <w:sz w:val="24"/>
          <w:szCs w:val="24"/>
        </w:rPr>
        <w:t xml:space="preserve">5.  On or before </w:t>
      </w:r>
      <w:r w:rsidRPr="000A5BBB">
        <w:rPr>
          <w:rFonts w:ascii="Times New Roman" w:hAnsi="Times New Roman" w:cs="Times New Roman"/>
          <w:b/>
          <w:bCs/>
          <w:sz w:val="24"/>
          <w:szCs w:val="24"/>
        </w:rPr>
        <w:t>Friday, May 23, 2025,</w:t>
      </w:r>
      <w:r w:rsidRPr="000A5BBB">
        <w:rPr>
          <w:rFonts w:ascii="Times New Roman" w:hAnsi="Times New Roman" w:cs="Times New Roman"/>
          <w:sz w:val="24"/>
          <w:szCs w:val="24"/>
        </w:rPr>
        <w:t xml:space="preserve">  and n</w:t>
      </w:r>
      <w:r w:rsidRPr="000A5BBB">
        <w:rPr>
          <w:rFonts w:ascii="Times New Roman" w:hAnsi="Times New Roman" w:cs="Times New Roman"/>
          <w:sz w:val="24"/>
        </w:rPr>
        <w:t>o later than five (5) days prior to the opening of bids as set forth below, after review</w:t>
      </w:r>
      <w:r w:rsidR="00FB7A9F" w:rsidRPr="000A5BBB">
        <w:rPr>
          <w:rFonts w:ascii="Times New Roman" w:hAnsi="Times New Roman" w:cs="Times New Roman"/>
          <w:sz w:val="24"/>
        </w:rPr>
        <w:t xml:space="preserve"> of</w:t>
      </w:r>
      <w:r w:rsidRPr="000A5BBB">
        <w:rPr>
          <w:rFonts w:ascii="Times New Roman" w:hAnsi="Times New Roman" w:cs="Times New Roman"/>
          <w:sz w:val="24"/>
        </w:rPr>
        <w:t xml:space="preserve"> the Qualifications Statements, the Township Clerk shall publicly announce, by posting on the Township website, those prospective bidders who have pre-qualified for bidding</w:t>
      </w:r>
      <w:r w:rsidRPr="000A5BBB">
        <w:rPr>
          <w:rFonts w:ascii="Times New Roman" w:hAnsi="Times New Roman" w:cs="Times New Roman"/>
          <w:spacing w:val="40"/>
          <w:sz w:val="24"/>
        </w:rPr>
        <w:t xml:space="preserve"> </w:t>
      </w:r>
      <w:r w:rsidRPr="000A5BBB">
        <w:rPr>
          <w:rFonts w:ascii="Times New Roman" w:hAnsi="Times New Roman" w:cs="Times New Roman"/>
          <w:sz w:val="24"/>
        </w:rPr>
        <w:t>in</w:t>
      </w:r>
      <w:r w:rsidRPr="000A5BBB">
        <w:rPr>
          <w:rFonts w:ascii="Times New Roman" w:hAnsi="Times New Roman" w:cs="Times New Roman"/>
          <w:spacing w:val="40"/>
          <w:sz w:val="24"/>
        </w:rPr>
        <w:t xml:space="preserve"> </w:t>
      </w:r>
      <w:r w:rsidRPr="000A5BBB">
        <w:rPr>
          <w:rFonts w:ascii="Times New Roman" w:hAnsi="Times New Roman" w:cs="Times New Roman"/>
          <w:sz w:val="24"/>
        </w:rPr>
        <w:t>compliance</w:t>
      </w:r>
      <w:r w:rsidRPr="000A5BBB">
        <w:rPr>
          <w:rFonts w:ascii="Times New Roman" w:hAnsi="Times New Roman" w:cs="Times New Roman"/>
          <w:spacing w:val="40"/>
          <w:sz w:val="24"/>
        </w:rPr>
        <w:t xml:space="preserve"> </w:t>
      </w:r>
      <w:r w:rsidRPr="000A5BBB">
        <w:rPr>
          <w:rFonts w:ascii="Times New Roman" w:hAnsi="Times New Roman" w:cs="Times New Roman"/>
          <w:sz w:val="24"/>
        </w:rPr>
        <w:t>with</w:t>
      </w:r>
      <w:r w:rsidRPr="000A5BBB">
        <w:rPr>
          <w:rFonts w:ascii="Times New Roman" w:hAnsi="Times New Roman" w:cs="Times New Roman"/>
          <w:spacing w:val="40"/>
          <w:sz w:val="24"/>
        </w:rPr>
        <w:t xml:space="preserve"> </w:t>
      </w:r>
      <w:r w:rsidRPr="000A5BBB">
        <w:rPr>
          <w:rFonts w:ascii="Times New Roman" w:hAnsi="Times New Roman" w:cs="Times New Roman"/>
          <w:sz w:val="24"/>
        </w:rPr>
        <w:t>the</w:t>
      </w:r>
      <w:r w:rsidRPr="000A5BBB">
        <w:rPr>
          <w:rFonts w:ascii="Times New Roman" w:hAnsi="Times New Roman" w:cs="Times New Roman"/>
          <w:spacing w:val="40"/>
          <w:sz w:val="24"/>
        </w:rPr>
        <w:t xml:space="preserve"> </w:t>
      </w:r>
      <w:r w:rsidRPr="000A5BBB">
        <w:rPr>
          <w:rFonts w:ascii="Times New Roman" w:hAnsi="Times New Roman" w:cs="Times New Roman"/>
          <w:sz w:val="24"/>
        </w:rPr>
        <w:t>Alcoholic</w:t>
      </w:r>
      <w:r w:rsidRPr="000A5BBB">
        <w:rPr>
          <w:rFonts w:ascii="Times New Roman" w:hAnsi="Times New Roman" w:cs="Times New Roman"/>
          <w:spacing w:val="40"/>
          <w:sz w:val="24"/>
        </w:rPr>
        <w:t xml:space="preserve"> </w:t>
      </w:r>
      <w:r w:rsidRPr="000A5BBB">
        <w:rPr>
          <w:rFonts w:ascii="Times New Roman" w:hAnsi="Times New Roman" w:cs="Times New Roman"/>
          <w:sz w:val="24"/>
        </w:rPr>
        <w:t>Beverage</w:t>
      </w:r>
      <w:r w:rsidRPr="000A5BBB">
        <w:rPr>
          <w:rFonts w:ascii="Times New Roman" w:hAnsi="Times New Roman" w:cs="Times New Roman"/>
          <w:spacing w:val="40"/>
          <w:sz w:val="24"/>
        </w:rPr>
        <w:t xml:space="preserve"> </w:t>
      </w:r>
      <w:r w:rsidRPr="000A5BBB">
        <w:rPr>
          <w:rFonts w:ascii="Times New Roman" w:hAnsi="Times New Roman" w:cs="Times New Roman"/>
          <w:sz w:val="24"/>
        </w:rPr>
        <w:t>Control</w:t>
      </w:r>
      <w:r w:rsidRPr="000A5BBB">
        <w:rPr>
          <w:rFonts w:ascii="Times New Roman" w:hAnsi="Times New Roman" w:cs="Times New Roman"/>
          <w:spacing w:val="40"/>
          <w:sz w:val="24"/>
        </w:rPr>
        <w:t xml:space="preserve"> </w:t>
      </w:r>
      <w:r w:rsidRPr="000A5BBB">
        <w:rPr>
          <w:rFonts w:ascii="Times New Roman" w:hAnsi="Times New Roman" w:cs="Times New Roman"/>
          <w:sz w:val="24"/>
        </w:rPr>
        <w:t>Act,</w:t>
      </w:r>
      <w:r w:rsidRPr="000A5BBB">
        <w:rPr>
          <w:rFonts w:ascii="Times New Roman" w:hAnsi="Times New Roman" w:cs="Times New Roman"/>
          <w:spacing w:val="40"/>
          <w:sz w:val="24"/>
        </w:rPr>
        <w:t xml:space="preserve"> </w:t>
      </w:r>
      <w:r w:rsidRPr="000A5BBB">
        <w:rPr>
          <w:rFonts w:ascii="Times New Roman" w:hAnsi="Times New Roman" w:cs="Times New Roman"/>
          <w:sz w:val="24"/>
        </w:rPr>
        <w:t>the</w:t>
      </w:r>
      <w:r w:rsidRPr="000A5BBB">
        <w:rPr>
          <w:rFonts w:ascii="Times New Roman" w:hAnsi="Times New Roman" w:cs="Times New Roman"/>
          <w:spacing w:val="40"/>
          <w:sz w:val="24"/>
        </w:rPr>
        <w:t xml:space="preserve"> </w:t>
      </w:r>
      <w:r w:rsidRPr="000A5BBB">
        <w:rPr>
          <w:rFonts w:ascii="Times New Roman" w:hAnsi="Times New Roman" w:cs="Times New Roman"/>
          <w:sz w:val="24"/>
        </w:rPr>
        <w:t xml:space="preserve">rules and regulations promulgated thereunder, Township ordinances, the conditions set forth in the published notices, and other applicable law. The Township Clerk shall notify any prospective bidder who has been deemed </w:t>
      </w:r>
      <w:r w:rsidRPr="000A5BBB">
        <w:rPr>
          <w:rFonts w:ascii="Times New Roman" w:hAnsi="Times New Roman" w:cs="Times New Roman"/>
          <w:sz w:val="24"/>
          <w:u w:val="single"/>
        </w:rPr>
        <w:t>not</w:t>
      </w:r>
      <w:r w:rsidRPr="000A5BBB">
        <w:rPr>
          <w:rFonts w:ascii="Times New Roman" w:hAnsi="Times New Roman" w:cs="Times New Roman"/>
          <w:sz w:val="24"/>
        </w:rPr>
        <w:t xml:space="preserve"> qualified to bid. As required by N.J.S.A. 33:1-19.4, no bid shall be opened or considered from any prospective bidder who is not qualified.</w:t>
      </w:r>
    </w:p>
    <w:p w14:paraId="3671D25A" w14:textId="77777777" w:rsidR="00FB7D2D" w:rsidRPr="000A5BBB" w:rsidRDefault="00F41A0C" w:rsidP="00CA45BD">
      <w:pPr>
        <w:rPr>
          <w:rFonts w:ascii="Times New Roman" w:hAnsi="Times New Roman" w:cs="Times New Roman"/>
          <w:b/>
          <w:bCs/>
          <w:sz w:val="24"/>
          <w:szCs w:val="24"/>
        </w:rPr>
      </w:pPr>
      <w:r w:rsidRPr="000A5BBB">
        <w:rPr>
          <w:rFonts w:ascii="Times New Roman" w:hAnsi="Times New Roman" w:cs="Times New Roman"/>
          <w:sz w:val="24"/>
          <w:szCs w:val="24"/>
        </w:rPr>
        <w:t xml:space="preserve">6.  </w:t>
      </w:r>
      <w:r w:rsidR="006B0F5A" w:rsidRPr="000A5BBB">
        <w:rPr>
          <w:rFonts w:ascii="Times New Roman" w:hAnsi="Times New Roman" w:cs="Times New Roman"/>
          <w:sz w:val="24"/>
          <w:szCs w:val="24"/>
        </w:rPr>
        <w:t xml:space="preserve">On or before </w:t>
      </w:r>
      <w:r w:rsidRPr="000A5BBB">
        <w:rPr>
          <w:rFonts w:ascii="Times New Roman" w:hAnsi="Times New Roman" w:cs="Times New Roman"/>
          <w:b/>
          <w:bCs/>
          <w:sz w:val="24"/>
          <w:szCs w:val="24"/>
        </w:rPr>
        <w:t>Friday, May 30, 2025 at 10:00a.m.</w:t>
      </w:r>
      <w:r w:rsidR="006B0F5A" w:rsidRPr="000A5BBB">
        <w:rPr>
          <w:rFonts w:ascii="Times New Roman" w:hAnsi="Times New Roman" w:cs="Times New Roman"/>
          <w:b/>
          <w:bCs/>
          <w:sz w:val="24"/>
          <w:szCs w:val="24"/>
        </w:rPr>
        <w:t xml:space="preserve"> </w:t>
      </w:r>
      <w:r w:rsidR="006B0F5A" w:rsidRPr="000A5BBB">
        <w:rPr>
          <w:rFonts w:ascii="Times New Roman" w:hAnsi="Times New Roman" w:cs="Times New Roman"/>
          <w:sz w:val="24"/>
          <w:szCs w:val="24"/>
        </w:rPr>
        <w:t>any qualified bidder may submit its bid for the Plenar</w:t>
      </w:r>
      <w:r w:rsidR="00FB7A9F" w:rsidRPr="000A5BBB">
        <w:rPr>
          <w:rFonts w:ascii="Times New Roman" w:hAnsi="Times New Roman" w:cs="Times New Roman"/>
          <w:sz w:val="24"/>
          <w:szCs w:val="24"/>
        </w:rPr>
        <w:t xml:space="preserve">y Retail Consumption License to the Medford Municipal Clerk, 49 Union Street, Medford, New Jersey 08055. The bid shall </w:t>
      </w:r>
      <w:r w:rsidR="00FB7D2D" w:rsidRPr="000A5BBB">
        <w:rPr>
          <w:rFonts w:ascii="Times New Roman" w:hAnsi="Times New Roman" w:cs="Times New Roman"/>
          <w:sz w:val="24"/>
          <w:szCs w:val="24"/>
        </w:rPr>
        <w:t>use the Township Bid Proposal Form and be submitted in a sealed envelope containing on its face the words, and only the words, “Bid for Plenary Retail Consumption License” by (name of bidder).”</w:t>
      </w:r>
      <w:r w:rsidR="00FB7D2D" w:rsidRPr="000A5BBB">
        <w:rPr>
          <w:rFonts w:ascii="Times New Roman" w:hAnsi="Times New Roman" w:cs="Times New Roman"/>
          <w:b/>
          <w:bCs/>
          <w:sz w:val="24"/>
          <w:szCs w:val="24"/>
        </w:rPr>
        <w:t xml:space="preserve"> </w:t>
      </w:r>
      <w:r w:rsidR="00FB7A9F" w:rsidRPr="000A5BBB">
        <w:rPr>
          <w:rFonts w:ascii="Times New Roman" w:hAnsi="Times New Roman" w:cs="Times New Roman"/>
          <w:sz w:val="24"/>
          <w:szCs w:val="24"/>
        </w:rPr>
        <w:t>The Township will bear no responsibility for mailed bids not received by the date due.</w:t>
      </w:r>
    </w:p>
    <w:p w14:paraId="7D0BA7D5" w14:textId="77777777" w:rsidR="00386081" w:rsidRPr="000A5BBB" w:rsidRDefault="00FB7D2D" w:rsidP="00386081">
      <w:pPr>
        <w:rPr>
          <w:rFonts w:ascii="Times New Roman" w:hAnsi="Times New Roman" w:cs="Times New Roman"/>
          <w:sz w:val="24"/>
          <w:szCs w:val="24"/>
        </w:rPr>
      </w:pPr>
      <w:r w:rsidRPr="000A5BBB">
        <w:rPr>
          <w:rFonts w:ascii="Times New Roman" w:hAnsi="Times New Roman" w:cs="Times New Roman"/>
          <w:b/>
          <w:bCs/>
          <w:sz w:val="24"/>
          <w:szCs w:val="24"/>
        </w:rPr>
        <w:t xml:space="preserve">7. </w:t>
      </w:r>
      <w:r w:rsidR="00BD6FA2" w:rsidRPr="000A5BBB">
        <w:rPr>
          <w:rFonts w:ascii="Times New Roman" w:hAnsi="Times New Roman" w:cs="Times New Roman"/>
          <w:sz w:val="24"/>
          <w:szCs w:val="24"/>
        </w:rPr>
        <w:t>All b</w:t>
      </w:r>
      <w:r w:rsidR="00CA45BD" w:rsidRPr="000A5BBB">
        <w:rPr>
          <w:rFonts w:ascii="Times New Roman" w:hAnsi="Times New Roman" w:cs="Times New Roman"/>
          <w:sz w:val="24"/>
          <w:szCs w:val="24"/>
        </w:rPr>
        <w:t xml:space="preserve">ids </w:t>
      </w:r>
      <w:r w:rsidR="00BD6FA2" w:rsidRPr="000A5BBB">
        <w:rPr>
          <w:rFonts w:ascii="Times New Roman" w:hAnsi="Times New Roman" w:cs="Times New Roman"/>
          <w:sz w:val="24"/>
          <w:szCs w:val="24"/>
        </w:rPr>
        <w:t xml:space="preserve">from qualified bidders </w:t>
      </w:r>
      <w:r w:rsidR="00CA45BD" w:rsidRPr="000A5BBB">
        <w:rPr>
          <w:rFonts w:ascii="Times New Roman" w:hAnsi="Times New Roman" w:cs="Times New Roman"/>
          <w:sz w:val="24"/>
          <w:szCs w:val="24"/>
        </w:rPr>
        <w:t xml:space="preserve">will be opened on </w:t>
      </w:r>
      <w:r w:rsidR="00CA45BD" w:rsidRPr="000A5BBB">
        <w:rPr>
          <w:rFonts w:ascii="Times New Roman" w:hAnsi="Times New Roman" w:cs="Times New Roman"/>
          <w:b/>
          <w:bCs/>
          <w:sz w:val="24"/>
          <w:szCs w:val="24"/>
        </w:rPr>
        <w:t xml:space="preserve">Friday, </w:t>
      </w:r>
      <w:r w:rsidR="002F53DD" w:rsidRPr="000A5BBB">
        <w:rPr>
          <w:rFonts w:ascii="Times New Roman" w:hAnsi="Times New Roman" w:cs="Times New Roman"/>
          <w:b/>
          <w:bCs/>
          <w:sz w:val="24"/>
          <w:szCs w:val="24"/>
        </w:rPr>
        <w:t>May</w:t>
      </w:r>
      <w:r w:rsidR="00CA45BD" w:rsidRPr="000A5BBB">
        <w:rPr>
          <w:rFonts w:ascii="Times New Roman" w:hAnsi="Times New Roman" w:cs="Times New Roman"/>
          <w:b/>
          <w:bCs/>
          <w:sz w:val="24"/>
          <w:szCs w:val="24"/>
        </w:rPr>
        <w:t xml:space="preserve"> 3</w:t>
      </w:r>
      <w:r w:rsidR="002F53DD" w:rsidRPr="000A5BBB">
        <w:rPr>
          <w:rFonts w:ascii="Times New Roman" w:hAnsi="Times New Roman" w:cs="Times New Roman"/>
          <w:b/>
          <w:bCs/>
          <w:sz w:val="24"/>
          <w:szCs w:val="24"/>
        </w:rPr>
        <w:t>0</w:t>
      </w:r>
      <w:r w:rsidR="00CA45BD" w:rsidRPr="000A5BBB">
        <w:rPr>
          <w:rFonts w:ascii="Times New Roman" w:hAnsi="Times New Roman" w:cs="Times New Roman"/>
          <w:b/>
          <w:bCs/>
          <w:sz w:val="24"/>
          <w:szCs w:val="24"/>
        </w:rPr>
        <w:t>, 20</w:t>
      </w:r>
      <w:r w:rsidR="002F53DD" w:rsidRPr="000A5BBB">
        <w:rPr>
          <w:rFonts w:ascii="Times New Roman" w:hAnsi="Times New Roman" w:cs="Times New Roman"/>
          <w:b/>
          <w:bCs/>
          <w:sz w:val="24"/>
          <w:szCs w:val="24"/>
        </w:rPr>
        <w:t>25</w:t>
      </w:r>
      <w:r w:rsidR="00CA45BD" w:rsidRPr="000A5BBB">
        <w:rPr>
          <w:rFonts w:ascii="Times New Roman" w:hAnsi="Times New Roman" w:cs="Times New Roman"/>
          <w:b/>
          <w:bCs/>
          <w:sz w:val="24"/>
          <w:szCs w:val="24"/>
        </w:rPr>
        <w:t xml:space="preserve"> at 10:00 a.m</w:t>
      </w:r>
      <w:r w:rsidR="00CA45BD" w:rsidRPr="000A5BBB">
        <w:rPr>
          <w:rFonts w:ascii="Times New Roman" w:hAnsi="Times New Roman" w:cs="Times New Roman"/>
          <w:sz w:val="24"/>
          <w:szCs w:val="24"/>
        </w:rPr>
        <w:t xml:space="preserve">. in the Manager’s Conference Room on the second floor at Medford </w:t>
      </w:r>
      <w:r w:rsidR="002F53DD" w:rsidRPr="000A5BBB">
        <w:rPr>
          <w:rFonts w:ascii="Times New Roman" w:hAnsi="Times New Roman" w:cs="Times New Roman"/>
          <w:sz w:val="24"/>
          <w:szCs w:val="24"/>
        </w:rPr>
        <w:t>Town Hall</w:t>
      </w:r>
      <w:r w:rsidR="00CA45BD" w:rsidRPr="000A5BBB">
        <w:rPr>
          <w:rFonts w:ascii="Times New Roman" w:hAnsi="Times New Roman" w:cs="Times New Roman"/>
          <w:sz w:val="24"/>
          <w:szCs w:val="24"/>
        </w:rPr>
        <w:t xml:space="preserve">, </w:t>
      </w:r>
      <w:r w:rsidR="002F53DD" w:rsidRPr="000A5BBB">
        <w:rPr>
          <w:rFonts w:ascii="Times New Roman" w:hAnsi="Times New Roman" w:cs="Times New Roman"/>
          <w:sz w:val="24"/>
          <w:szCs w:val="24"/>
        </w:rPr>
        <w:t>49 Union Street</w:t>
      </w:r>
      <w:r w:rsidR="00CA45BD" w:rsidRPr="000A5BBB">
        <w:rPr>
          <w:rFonts w:ascii="Times New Roman" w:hAnsi="Times New Roman" w:cs="Times New Roman"/>
          <w:sz w:val="24"/>
          <w:szCs w:val="24"/>
        </w:rPr>
        <w:t>,</w:t>
      </w:r>
      <w:r w:rsidR="00CA45BD" w:rsidRPr="00CA45BD">
        <w:rPr>
          <w:rFonts w:ascii="Times New Roman" w:hAnsi="Times New Roman" w:cs="Times New Roman"/>
          <w:sz w:val="24"/>
          <w:szCs w:val="24"/>
        </w:rPr>
        <w:t xml:space="preserve"> </w:t>
      </w:r>
      <w:r w:rsidR="00CA45BD" w:rsidRPr="000A5BBB">
        <w:rPr>
          <w:rFonts w:ascii="Times New Roman" w:hAnsi="Times New Roman" w:cs="Times New Roman"/>
          <w:sz w:val="24"/>
          <w:szCs w:val="24"/>
        </w:rPr>
        <w:t>Medford, New Jersey as set forth in the notice to be advertised in the newspaper consistent with the requirements of N.J.S.A.33:1-19 et seq.</w:t>
      </w:r>
      <w:r w:rsidRPr="000A5BBB">
        <w:rPr>
          <w:rFonts w:ascii="Times New Roman" w:hAnsi="Times New Roman" w:cs="Times New Roman"/>
          <w:sz w:val="24"/>
          <w:szCs w:val="24"/>
        </w:rPr>
        <w:t xml:space="preserve"> and this Resolution.</w:t>
      </w:r>
      <w:r w:rsidR="00BD6FA2" w:rsidRPr="000A5BBB">
        <w:rPr>
          <w:rFonts w:ascii="Times New Roman" w:hAnsi="Times New Roman" w:cs="Times New Roman"/>
          <w:sz w:val="24"/>
          <w:szCs w:val="24"/>
        </w:rPr>
        <w:t xml:space="preserve"> The successful bidder together with those who qualified shall be posted on the Township website</w:t>
      </w:r>
      <w:r w:rsidR="00386081" w:rsidRPr="000A5BBB">
        <w:rPr>
          <w:rFonts w:ascii="Times New Roman" w:hAnsi="Times New Roman" w:cs="Times New Roman"/>
          <w:sz w:val="24"/>
          <w:szCs w:val="24"/>
        </w:rPr>
        <w:t>.</w:t>
      </w:r>
    </w:p>
    <w:p w14:paraId="712C8EEC" w14:textId="77777777" w:rsidR="000C4111" w:rsidRPr="000A5BBB" w:rsidRDefault="00386081" w:rsidP="000C4111">
      <w:pPr>
        <w:rPr>
          <w:rFonts w:ascii="Times New Roman" w:hAnsi="Times New Roman" w:cs="Times New Roman"/>
          <w:sz w:val="24"/>
          <w:szCs w:val="24"/>
        </w:rPr>
      </w:pPr>
      <w:r w:rsidRPr="000A5BBB">
        <w:rPr>
          <w:rFonts w:ascii="Times New Roman" w:hAnsi="Times New Roman" w:cs="Times New Roman"/>
          <w:sz w:val="24"/>
          <w:szCs w:val="24"/>
        </w:rPr>
        <w:t xml:space="preserve">8. The Township Council, by written resolution, adopted at a public meeting on June 3, 2025, or as soon thereafter as Council may convene, shall award the license to the highest bidder, provided the Township does not reject all bids. If the award is made to the highest qualified </w:t>
      </w:r>
      <w:r w:rsidRPr="000A5BBB">
        <w:rPr>
          <w:rFonts w:ascii="Times New Roman" w:hAnsi="Times New Roman" w:cs="Times New Roman"/>
          <w:sz w:val="24"/>
          <w:szCs w:val="24"/>
        </w:rPr>
        <w:lastRenderedPageBreak/>
        <w:t xml:space="preserve">bidder, the ultimate issuance of the Plenary Retail Consumption License shall be subject to each of the </w:t>
      </w:r>
      <w:r w:rsidRPr="000A5BBB">
        <w:rPr>
          <w:rFonts w:ascii="Times New Roman" w:hAnsi="Times New Roman" w:cs="Times New Roman"/>
          <w:spacing w:val="-2"/>
          <w:sz w:val="24"/>
          <w:szCs w:val="24"/>
        </w:rPr>
        <w:t>following:</w:t>
      </w:r>
    </w:p>
    <w:p w14:paraId="1BA92247" w14:textId="7528E507" w:rsidR="000C4111" w:rsidRPr="000A5BBB" w:rsidRDefault="000C4111" w:rsidP="000C4111">
      <w:pPr>
        <w:rPr>
          <w:rFonts w:ascii="Times New Roman" w:hAnsi="Times New Roman" w:cs="Times New Roman"/>
          <w:sz w:val="24"/>
          <w:szCs w:val="24"/>
        </w:rPr>
      </w:pPr>
      <w:r w:rsidRPr="000A5BBB">
        <w:rPr>
          <w:rFonts w:ascii="Times New Roman" w:hAnsi="Times New Roman" w:cs="Times New Roman"/>
          <w:sz w:val="24"/>
          <w:szCs w:val="24"/>
        </w:rPr>
        <w:t xml:space="preserve">a. </w:t>
      </w:r>
      <w:r w:rsidR="006D2E1F" w:rsidRPr="000A5BBB">
        <w:rPr>
          <w:rFonts w:ascii="Times New Roman" w:hAnsi="Times New Roman" w:cs="Times New Roman"/>
          <w:sz w:val="24"/>
          <w:szCs w:val="24"/>
        </w:rPr>
        <w:t>Payment</w:t>
      </w:r>
      <w:r w:rsidR="006D2E1F" w:rsidRPr="000A5BBB">
        <w:rPr>
          <w:rFonts w:ascii="Times New Roman" w:hAnsi="Times New Roman" w:cs="Times New Roman"/>
          <w:spacing w:val="-5"/>
          <w:sz w:val="24"/>
          <w:szCs w:val="24"/>
        </w:rPr>
        <w:t xml:space="preserve"> </w:t>
      </w:r>
      <w:r w:rsidR="006D2E1F" w:rsidRPr="000A5BBB">
        <w:rPr>
          <w:rFonts w:ascii="Times New Roman" w:hAnsi="Times New Roman" w:cs="Times New Roman"/>
          <w:sz w:val="24"/>
          <w:szCs w:val="24"/>
        </w:rPr>
        <w:t>of</w:t>
      </w:r>
      <w:r w:rsidR="006D2E1F" w:rsidRPr="000A5BBB">
        <w:rPr>
          <w:rFonts w:ascii="Times New Roman" w:hAnsi="Times New Roman" w:cs="Times New Roman"/>
          <w:spacing w:val="-7"/>
          <w:sz w:val="24"/>
          <w:szCs w:val="24"/>
        </w:rPr>
        <w:t xml:space="preserve"> </w:t>
      </w:r>
      <w:r w:rsidR="006D2E1F" w:rsidRPr="000A5BBB">
        <w:rPr>
          <w:rFonts w:ascii="Times New Roman" w:hAnsi="Times New Roman" w:cs="Times New Roman"/>
          <w:sz w:val="24"/>
          <w:szCs w:val="24"/>
        </w:rPr>
        <w:t>the</w:t>
      </w:r>
      <w:r w:rsidR="006D2E1F" w:rsidRPr="000A5BBB">
        <w:rPr>
          <w:rFonts w:ascii="Times New Roman" w:hAnsi="Times New Roman" w:cs="Times New Roman"/>
          <w:spacing w:val="-7"/>
          <w:sz w:val="24"/>
          <w:szCs w:val="24"/>
        </w:rPr>
        <w:t xml:space="preserve"> </w:t>
      </w:r>
      <w:r w:rsidR="006D2E1F" w:rsidRPr="000A5BBB">
        <w:rPr>
          <w:rFonts w:ascii="Times New Roman" w:hAnsi="Times New Roman" w:cs="Times New Roman"/>
          <w:sz w:val="24"/>
          <w:szCs w:val="24"/>
        </w:rPr>
        <w:t>balance</w:t>
      </w:r>
      <w:r w:rsidR="006D2E1F" w:rsidRPr="000A5BBB">
        <w:rPr>
          <w:rFonts w:ascii="Times New Roman" w:hAnsi="Times New Roman" w:cs="Times New Roman"/>
          <w:spacing w:val="-7"/>
          <w:sz w:val="24"/>
          <w:szCs w:val="24"/>
        </w:rPr>
        <w:t xml:space="preserve"> </w:t>
      </w:r>
      <w:r w:rsidR="006D2E1F" w:rsidRPr="000A5BBB">
        <w:rPr>
          <w:rFonts w:ascii="Times New Roman" w:hAnsi="Times New Roman" w:cs="Times New Roman"/>
          <w:sz w:val="24"/>
          <w:szCs w:val="24"/>
        </w:rPr>
        <w:t>of</w:t>
      </w:r>
      <w:r w:rsidR="006D2E1F" w:rsidRPr="000A5BBB">
        <w:rPr>
          <w:rFonts w:ascii="Times New Roman" w:hAnsi="Times New Roman" w:cs="Times New Roman"/>
          <w:spacing w:val="-7"/>
          <w:sz w:val="24"/>
          <w:szCs w:val="24"/>
        </w:rPr>
        <w:t xml:space="preserve"> </w:t>
      </w:r>
      <w:r w:rsidR="006D2E1F" w:rsidRPr="000A5BBB">
        <w:rPr>
          <w:rFonts w:ascii="Times New Roman" w:hAnsi="Times New Roman" w:cs="Times New Roman"/>
          <w:sz w:val="24"/>
          <w:szCs w:val="24"/>
        </w:rPr>
        <w:t>the</w:t>
      </w:r>
      <w:r w:rsidR="006D2E1F" w:rsidRPr="000A5BBB">
        <w:rPr>
          <w:rFonts w:ascii="Times New Roman" w:hAnsi="Times New Roman" w:cs="Times New Roman"/>
          <w:spacing w:val="-7"/>
          <w:sz w:val="24"/>
          <w:szCs w:val="24"/>
        </w:rPr>
        <w:t xml:space="preserve"> </w:t>
      </w:r>
      <w:r w:rsidR="006D2E1F" w:rsidRPr="000A5BBB">
        <w:rPr>
          <w:rFonts w:ascii="Times New Roman" w:hAnsi="Times New Roman" w:cs="Times New Roman"/>
          <w:sz w:val="24"/>
          <w:szCs w:val="24"/>
        </w:rPr>
        <w:t>bid</w:t>
      </w:r>
      <w:r w:rsidR="006D2E1F" w:rsidRPr="000A5BBB">
        <w:rPr>
          <w:rFonts w:ascii="Times New Roman" w:hAnsi="Times New Roman" w:cs="Times New Roman"/>
          <w:spacing w:val="-6"/>
          <w:sz w:val="24"/>
          <w:szCs w:val="24"/>
        </w:rPr>
        <w:t xml:space="preserve"> </w:t>
      </w:r>
      <w:r w:rsidR="006D2E1F" w:rsidRPr="000A5BBB">
        <w:rPr>
          <w:rFonts w:ascii="Times New Roman" w:hAnsi="Times New Roman" w:cs="Times New Roman"/>
          <w:sz w:val="24"/>
          <w:szCs w:val="24"/>
        </w:rPr>
        <w:t>for</w:t>
      </w:r>
      <w:r w:rsidR="006D2E1F" w:rsidRPr="000A5BBB">
        <w:rPr>
          <w:rFonts w:ascii="Times New Roman" w:hAnsi="Times New Roman" w:cs="Times New Roman"/>
          <w:spacing w:val="-7"/>
          <w:sz w:val="24"/>
          <w:szCs w:val="24"/>
        </w:rPr>
        <w:t xml:space="preserve"> </w:t>
      </w:r>
      <w:r w:rsidR="006D2E1F" w:rsidRPr="000A5BBB">
        <w:rPr>
          <w:rFonts w:ascii="Times New Roman" w:hAnsi="Times New Roman" w:cs="Times New Roman"/>
          <w:sz w:val="24"/>
          <w:szCs w:val="24"/>
        </w:rPr>
        <w:t>the</w:t>
      </w:r>
      <w:r w:rsidR="006D2E1F" w:rsidRPr="000A5BBB">
        <w:rPr>
          <w:rFonts w:ascii="Times New Roman" w:hAnsi="Times New Roman" w:cs="Times New Roman"/>
          <w:spacing w:val="-7"/>
          <w:sz w:val="24"/>
          <w:szCs w:val="24"/>
        </w:rPr>
        <w:t xml:space="preserve"> </w:t>
      </w:r>
      <w:r w:rsidR="006D2E1F" w:rsidRPr="000A5BBB">
        <w:rPr>
          <w:rFonts w:ascii="Times New Roman" w:hAnsi="Times New Roman" w:cs="Times New Roman"/>
          <w:sz w:val="24"/>
          <w:szCs w:val="24"/>
        </w:rPr>
        <w:t>license</w:t>
      </w:r>
      <w:r w:rsidR="006D2E1F" w:rsidRPr="000A5BBB">
        <w:rPr>
          <w:rFonts w:ascii="Times New Roman" w:hAnsi="Times New Roman" w:cs="Times New Roman"/>
          <w:spacing w:val="-6"/>
          <w:sz w:val="24"/>
          <w:szCs w:val="24"/>
        </w:rPr>
        <w:t xml:space="preserve"> </w:t>
      </w:r>
      <w:r w:rsidR="006D2E1F" w:rsidRPr="000A5BBB">
        <w:rPr>
          <w:rFonts w:ascii="Times New Roman" w:hAnsi="Times New Roman" w:cs="Times New Roman"/>
          <w:sz w:val="24"/>
          <w:szCs w:val="24"/>
        </w:rPr>
        <w:t>by</w:t>
      </w:r>
      <w:r w:rsidR="006D2E1F" w:rsidRPr="000A5BBB">
        <w:rPr>
          <w:rFonts w:ascii="Times New Roman" w:hAnsi="Times New Roman" w:cs="Times New Roman"/>
          <w:spacing w:val="-9"/>
          <w:sz w:val="24"/>
          <w:szCs w:val="24"/>
        </w:rPr>
        <w:t xml:space="preserve"> </w:t>
      </w:r>
      <w:r w:rsidR="006D2E1F" w:rsidRPr="000A5BBB">
        <w:rPr>
          <w:rFonts w:ascii="Times New Roman" w:hAnsi="Times New Roman" w:cs="Times New Roman"/>
          <w:sz w:val="24"/>
          <w:szCs w:val="24"/>
        </w:rPr>
        <w:t>certified</w:t>
      </w:r>
      <w:r w:rsidR="006D2E1F" w:rsidRPr="000A5BBB">
        <w:rPr>
          <w:rFonts w:ascii="Times New Roman" w:hAnsi="Times New Roman" w:cs="Times New Roman"/>
          <w:spacing w:val="-6"/>
          <w:sz w:val="24"/>
          <w:szCs w:val="24"/>
        </w:rPr>
        <w:t xml:space="preserve"> </w:t>
      </w:r>
      <w:r w:rsidR="006D2E1F" w:rsidRPr="000A5BBB">
        <w:rPr>
          <w:rFonts w:ascii="Times New Roman" w:hAnsi="Times New Roman" w:cs="Times New Roman"/>
          <w:sz w:val="24"/>
          <w:szCs w:val="24"/>
        </w:rPr>
        <w:t>check</w:t>
      </w:r>
      <w:r w:rsidR="006D2E1F" w:rsidRPr="000A5BBB">
        <w:rPr>
          <w:rFonts w:ascii="Times New Roman" w:hAnsi="Times New Roman" w:cs="Times New Roman"/>
          <w:spacing w:val="-6"/>
          <w:sz w:val="24"/>
          <w:szCs w:val="24"/>
        </w:rPr>
        <w:t xml:space="preserve"> </w:t>
      </w:r>
      <w:r w:rsidR="006D2E1F" w:rsidRPr="000A5BBB">
        <w:rPr>
          <w:rFonts w:ascii="Times New Roman" w:hAnsi="Times New Roman" w:cs="Times New Roman"/>
          <w:sz w:val="24"/>
          <w:szCs w:val="24"/>
        </w:rPr>
        <w:t>made</w:t>
      </w:r>
      <w:r w:rsidR="006D2E1F" w:rsidRPr="000A5BBB">
        <w:rPr>
          <w:rFonts w:ascii="Times New Roman" w:hAnsi="Times New Roman" w:cs="Times New Roman"/>
          <w:spacing w:val="-7"/>
          <w:sz w:val="24"/>
          <w:szCs w:val="24"/>
        </w:rPr>
        <w:t xml:space="preserve"> </w:t>
      </w:r>
      <w:r w:rsidR="006D2E1F" w:rsidRPr="000A5BBB">
        <w:rPr>
          <w:rFonts w:ascii="Times New Roman" w:hAnsi="Times New Roman" w:cs="Times New Roman"/>
          <w:sz w:val="24"/>
          <w:szCs w:val="24"/>
        </w:rPr>
        <w:t>payable</w:t>
      </w:r>
      <w:r w:rsidR="006D2E1F" w:rsidRPr="000A5BBB">
        <w:rPr>
          <w:rFonts w:ascii="Times New Roman" w:hAnsi="Times New Roman" w:cs="Times New Roman"/>
          <w:spacing w:val="-12"/>
          <w:sz w:val="24"/>
          <w:szCs w:val="24"/>
        </w:rPr>
        <w:t xml:space="preserve"> </w:t>
      </w:r>
      <w:r w:rsidR="006D2E1F" w:rsidRPr="000A5BBB">
        <w:rPr>
          <w:rFonts w:ascii="Times New Roman" w:hAnsi="Times New Roman" w:cs="Times New Roman"/>
          <w:sz w:val="24"/>
          <w:szCs w:val="24"/>
        </w:rPr>
        <w:t xml:space="preserve">to "Township of </w:t>
      </w:r>
      <w:r w:rsidR="00D109D7">
        <w:rPr>
          <w:rFonts w:ascii="Times New Roman" w:hAnsi="Times New Roman" w:cs="Times New Roman"/>
          <w:sz w:val="24"/>
          <w:szCs w:val="24"/>
        </w:rPr>
        <w:t>Medford</w:t>
      </w:r>
      <w:r w:rsidR="006D2E1F" w:rsidRPr="000A5BBB">
        <w:rPr>
          <w:rFonts w:ascii="Times New Roman" w:hAnsi="Times New Roman" w:cs="Times New Roman"/>
          <w:sz w:val="24"/>
          <w:szCs w:val="24"/>
        </w:rPr>
        <w:t xml:space="preserve">" within five days of the date of the resolution of the Township Council awarding the license. Failure to make timely payment of the </w:t>
      </w:r>
      <w:r w:rsidR="006D2E1F" w:rsidRPr="000A5BBB">
        <w:rPr>
          <w:rFonts w:ascii="Times New Roman" w:hAnsi="Times New Roman" w:cs="Times New Roman"/>
          <w:spacing w:val="-2"/>
          <w:sz w:val="24"/>
          <w:szCs w:val="24"/>
        </w:rPr>
        <w:t>balance</w:t>
      </w:r>
      <w:r w:rsidR="006D2E1F" w:rsidRPr="000A5BBB">
        <w:rPr>
          <w:rFonts w:ascii="Times New Roman" w:hAnsi="Times New Roman" w:cs="Times New Roman"/>
          <w:spacing w:val="-13"/>
          <w:sz w:val="24"/>
          <w:szCs w:val="24"/>
        </w:rPr>
        <w:t xml:space="preserve"> </w:t>
      </w:r>
      <w:r w:rsidR="006D2E1F" w:rsidRPr="000A5BBB">
        <w:rPr>
          <w:rFonts w:ascii="Times New Roman" w:hAnsi="Times New Roman" w:cs="Times New Roman"/>
          <w:spacing w:val="-2"/>
          <w:sz w:val="24"/>
          <w:szCs w:val="24"/>
        </w:rPr>
        <w:t>shall,</w:t>
      </w:r>
      <w:r w:rsidR="006D2E1F" w:rsidRPr="000A5BBB">
        <w:rPr>
          <w:rFonts w:ascii="Times New Roman" w:hAnsi="Times New Roman" w:cs="Times New Roman"/>
          <w:spacing w:val="-13"/>
          <w:sz w:val="24"/>
          <w:szCs w:val="24"/>
        </w:rPr>
        <w:t xml:space="preserve"> </w:t>
      </w:r>
      <w:r w:rsidR="006D2E1F" w:rsidRPr="000A5BBB">
        <w:rPr>
          <w:rFonts w:ascii="Times New Roman" w:hAnsi="Times New Roman" w:cs="Times New Roman"/>
          <w:spacing w:val="-2"/>
          <w:sz w:val="24"/>
          <w:szCs w:val="24"/>
        </w:rPr>
        <w:t>at</w:t>
      </w:r>
      <w:r w:rsidR="006D2E1F" w:rsidRPr="000A5BBB">
        <w:rPr>
          <w:rFonts w:ascii="Times New Roman" w:hAnsi="Times New Roman" w:cs="Times New Roman"/>
          <w:spacing w:val="-13"/>
          <w:sz w:val="24"/>
          <w:szCs w:val="24"/>
        </w:rPr>
        <w:t xml:space="preserve"> </w:t>
      </w:r>
      <w:r w:rsidR="006D2E1F" w:rsidRPr="000A5BBB">
        <w:rPr>
          <w:rFonts w:ascii="Times New Roman" w:hAnsi="Times New Roman" w:cs="Times New Roman"/>
          <w:spacing w:val="-2"/>
          <w:sz w:val="24"/>
          <w:szCs w:val="24"/>
        </w:rPr>
        <w:t>the</w:t>
      </w:r>
      <w:r w:rsidR="006D2E1F" w:rsidRPr="000A5BBB">
        <w:rPr>
          <w:rFonts w:ascii="Times New Roman" w:hAnsi="Times New Roman" w:cs="Times New Roman"/>
          <w:spacing w:val="-13"/>
          <w:sz w:val="24"/>
          <w:szCs w:val="24"/>
        </w:rPr>
        <w:t xml:space="preserve"> </w:t>
      </w:r>
      <w:r w:rsidR="006D2E1F" w:rsidRPr="000A5BBB">
        <w:rPr>
          <w:rFonts w:ascii="Times New Roman" w:hAnsi="Times New Roman" w:cs="Times New Roman"/>
          <w:spacing w:val="-2"/>
          <w:sz w:val="24"/>
          <w:szCs w:val="24"/>
        </w:rPr>
        <w:t>option</w:t>
      </w:r>
      <w:r w:rsidR="006D2E1F" w:rsidRPr="000A5BBB">
        <w:rPr>
          <w:rFonts w:ascii="Times New Roman" w:hAnsi="Times New Roman" w:cs="Times New Roman"/>
          <w:spacing w:val="-11"/>
          <w:sz w:val="24"/>
          <w:szCs w:val="24"/>
        </w:rPr>
        <w:t xml:space="preserve"> </w:t>
      </w:r>
      <w:r w:rsidR="006D2E1F" w:rsidRPr="000A5BBB">
        <w:rPr>
          <w:rFonts w:ascii="Times New Roman" w:hAnsi="Times New Roman" w:cs="Times New Roman"/>
          <w:spacing w:val="-2"/>
          <w:sz w:val="24"/>
          <w:szCs w:val="24"/>
        </w:rPr>
        <w:t>of</w:t>
      </w:r>
      <w:r w:rsidR="006D2E1F" w:rsidRPr="000A5BBB">
        <w:rPr>
          <w:rFonts w:ascii="Times New Roman" w:hAnsi="Times New Roman" w:cs="Times New Roman"/>
          <w:spacing w:val="-12"/>
          <w:sz w:val="24"/>
          <w:szCs w:val="24"/>
        </w:rPr>
        <w:t xml:space="preserve"> </w:t>
      </w:r>
      <w:r w:rsidR="006D2E1F" w:rsidRPr="000A5BBB">
        <w:rPr>
          <w:rFonts w:ascii="Times New Roman" w:hAnsi="Times New Roman" w:cs="Times New Roman"/>
          <w:spacing w:val="-2"/>
          <w:sz w:val="24"/>
          <w:szCs w:val="24"/>
        </w:rPr>
        <w:t>the</w:t>
      </w:r>
      <w:r w:rsidR="006D2E1F" w:rsidRPr="000A5BBB">
        <w:rPr>
          <w:rFonts w:ascii="Times New Roman" w:hAnsi="Times New Roman" w:cs="Times New Roman"/>
          <w:spacing w:val="-12"/>
          <w:sz w:val="24"/>
          <w:szCs w:val="24"/>
        </w:rPr>
        <w:t xml:space="preserve"> </w:t>
      </w:r>
      <w:r w:rsidR="006D2E1F" w:rsidRPr="000A5BBB">
        <w:rPr>
          <w:rFonts w:ascii="Times New Roman" w:hAnsi="Times New Roman" w:cs="Times New Roman"/>
          <w:spacing w:val="-2"/>
          <w:sz w:val="24"/>
          <w:szCs w:val="24"/>
        </w:rPr>
        <w:t>Township,</w:t>
      </w:r>
      <w:r w:rsidR="006D2E1F" w:rsidRPr="000A5BBB">
        <w:rPr>
          <w:rFonts w:ascii="Times New Roman" w:hAnsi="Times New Roman" w:cs="Times New Roman"/>
          <w:spacing w:val="-11"/>
          <w:sz w:val="24"/>
          <w:szCs w:val="24"/>
        </w:rPr>
        <w:t xml:space="preserve"> </w:t>
      </w:r>
      <w:r w:rsidR="006D2E1F" w:rsidRPr="000A5BBB">
        <w:rPr>
          <w:rFonts w:ascii="Times New Roman" w:hAnsi="Times New Roman" w:cs="Times New Roman"/>
          <w:spacing w:val="-2"/>
          <w:sz w:val="24"/>
          <w:szCs w:val="24"/>
        </w:rPr>
        <w:t>result</w:t>
      </w:r>
      <w:r w:rsidR="006D2E1F" w:rsidRPr="000A5BBB">
        <w:rPr>
          <w:rFonts w:ascii="Times New Roman" w:hAnsi="Times New Roman" w:cs="Times New Roman"/>
          <w:spacing w:val="-8"/>
          <w:sz w:val="24"/>
          <w:szCs w:val="24"/>
        </w:rPr>
        <w:t xml:space="preserve"> </w:t>
      </w:r>
      <w:r w:rsidR="006D2E1F" w:rsidRPr="000A5BBB">
        <w:rPr>
          <w:rFonts w:ascii="Times New Roman" w:hAnsi="Times New Roman" w:cs="Times New Roman"/>
          <w:spacing w:val="-2"/>
          <w:sz w:val="24"/>
          <w:szCs w:val="24"/>
        </w:rPr>
        <w:t>in</w:t>
      </w:r>
      <w:r w:rsidR="006D2E1F" w:rsidRPr="000A5BBB">
        <w:rPr>
          <w:rFonts w:ascii="Times New Roman" w:hAnsi="Times New Roman" w:cs="Times New Roman"/>
          <w:spacing w:val="-11"/>
          <w:sz w:val="24"/>
          <w:szCs w:val="24"/>
        </w:rPr>
        <w:t xml:space="preserve"> </w:t>
      </w:r>
      <w:r w:rsidR="006D2E1F" w:rsidRPr="000A5BBB">
        <w:rPr>
          <w:rFonts w:ascii="Times New Roman" w:hAnsi="Times New Roman" w:cs="Times New Roman"/>
          <w:spacing w:val="-2"/>
          <w:sz w:val="24"/>
          <w:szCs w:val="24"/>
        </w:rPr>
        <w:t>voiding</w:t>
      </w:r>
      <w:r w:rsidR="006D2E1F" w:rsidRPr="000A5BBB">
        <w:rPr>
          <w:rFonts w:ascii="Times New Roman" w:hAnsi="Times New Roman" w:cs="Times New Roman"/>
          <w:spacing w:val="-13"/>
          <w:sz w:val="24"/>
          <w:szCs w:val="24"/>
        </w:rPr>
        <w:t xml:space="preserve"> </w:t>
      </w:r>
      <w:r w:rsidR="006D2E1F" w:rsidRPr="000A5BBB">
        <w:rPr>
          <w:rFonts w:ascii="Times New Roman" w:hAnsi="Times New Roman" w:cs="Times New Roman"/>
          <w:spacing w:val="-2"/>
          <w:sz w:val="24"/>
          <w:szCs w:val="24"/>
        </w:rPr>
        <w:t>of</w:t>
      </w:r>
      <w:r w:rsidR="006D2E1F" w:rsidRPr="000A5BBB">
        <w:rPr>
          <w:rFonts w:ascii="Times New Roman" w:hAnsi="Times New Roman" w:cs="Times New Roman"/>
          <w:spacing w:val="-13"/>
          <w:sz w:val="24"/>
          <w:szCs w:val="24"/>
        </w:rPr>
        <w:t xml:space="preserve"> </w:t>
      </w:r>
      <w:r w:rsidR="006D2E1F" w:rsidRPr="000A5BBB">
        <w:rPr>
          <w:rFonts w:ascii="Times New Roman" w:hAnsi="Times New Roman" w:cs="Times New Roman"/>
          <w:spacing w:val="-2"/>
          <w:sz w:val="24"/>
          <w:szCs w:val="24"/>
        </w:rPr>
        <w:t>the</w:t>
      </w:r>
      <w:r w:rsidR="006D2E1F" w:rsidRPr="000A5BBB">
        <w:rPr>
          <w:rFonts w:ascii="Times New Roman" w:hAnsi="Times New Roman" w:cs="Times New Roman"/>
          <w:spacing w:val="-13"/>
          <w:sz w:val="24"/>
          <w:szCs w:val="24"/>
        </w:rPr>
        <w:t xml:space="preserve"> </w:t>
      </w:r>
      <w:r w:rsidR="006D2E1F" w:rsidRPr="000A5BBB">
        <w:rPr>
          <w:rFonts w:ascii="Times New Roman" w:hAnsi="Times New Roman" w:cs="Times New Roman"/>
          <w:spacing w:val="-2"/>
          <w:sz w:val="24"/>
          <w:szCs w:val="24"/>
        </w:rPr>
        <w:t>license</w:t>
      </w:r>
      <w:r w:rsidR="006D2E1F" w:rsidRPr="000A5BBB">
        <w:rPr>
          <w:rFonts w:ascii="Times New Roman" w:hAnsi="Times New Roman" w:cs="Times New Roman"/>
          <w:spacing w:val="-13"/>
          <w:sz w:val="24"/>
          <w:szCs w:val="24"/>
        </w:rPr>
        <w:t xml:space="preserve"> </w:t>
      </w:r>
      <w:r w:rsidR="006D2E1F" w:rsidRPr="000A5BBB">
        <w:rPr>
          <w:rFonts w:ascii="Times New Roman" w:hAnsi="Times New Roman" w:cs="Times New Roman"/>
          <w:spacing w:val="-2"/>
          <w:sz w:val="24"/>
          <w:szCs w:val="24"/>
        </w:rPr>
        <w:t>award</w:t>
      </w:r>
      <w:r w:rsidR="006D2E1F" w:rsidRPr="000A5BBB">
        <w:rPr>
          <w:rFonts w:ascii="Times New Roman" w:hAnsi="Times New Roman" w:cs="Times New Roman"/>
          <w:spacing w:val="-13"/>
          <w:sz w:val="24"/>
          <w:szCs w:val="24"/>
        </w:rPr>
        <w:t xml:space="preserve"> </w:t>
      </w:r>
      <w:r w:rsidR="006D2E1F" w:rsidRPr="000A5BBB">
        <w:rPr>
          <w:rFonts w:ascii="Times New Roman" w:hAnsi="Times New Roman" w:cs="Times New Roman"/>
          <w:spacing w:val="-2"/>
          <w:sz w:val="24"/>
          <w:szCs w:val="24"/>
        </w:rPr>
        <w:t xml:space="preserve">and </w:t>
      </w:r>
      <w:r w:rsidR="006D2E1F" w:rsidRPr="000A5BBB">
        <w:rPr>
          <w:rFonts w:ascii="Times New Roman" w:hAnsi="Times New Roman" w:cs="Times New Roman"/>
          <w:sz w:val="24"/>
          <w:szCs w:val="24"/>
        </w:rPr>
        <w:t>forfeiture</w:t>
      </w:r>
      <w:r w:rsidR="006D2E1F" w:rsidRPr="000A5BBB">
        <w:rPr>
          <w:rFonts w:ascii="Times New Roman" w:hAnsi="Times New Roman" w:cs="Times New Roman"/>
          <w:spacing w:val="-15"/>
          <w:sz w:val="24"/>
          <w:szCs w:val="24"/>
        </w:rPr>
        <w:t xml:space="preserve"> </w:t>
      </w:r>
      <w:r w:rsidR="006D2E1F" w:rsidRPr="000A5BBB">
        <w:rPr>
          <w:rFonts w:ascii="Times New Roman" w:hAnsi="Times New Roman" w:cs="Times New Roman"/>
          <w:sz w:val="24"/>
          <w:szCs w:val="24"/>
        </w:rPr>
        <w:t>of</w:t>
      </w:r>
      <w:r w:rsidR="006D2E1F" w:rsidRPr="000A5BBB">
        <w:rPr>
          <w:rFonts w:ascii="Times New Roman" w:hAnsi="Times New Roman" w:cs="Times New Roman"/>
          <w:spacing w:val="-15"/>
          <w:sz w:val="24"/>
          <w:szCs w:val="24"/>
        </w:rPr>
        <w:t xml:space="preserve"> </w:t>
      </w:r>
      <w:r w:rsidR="006D2E1F" w:rsidRPr="000A5BBB">
        <w:rPr>
          <w:rFonts w:ascii="Times New Roman" w:hAnsi="Times New Roman" w:cs="Times New Roman"/>
          <w:sz w:val="24"/>
          <w:szCs w:val="24"/>
        </w:rPr>
        <w:t>the</w:t>
      </w:r>
      <w:r w:rsidR="006D2E1F" w:rsidRPr="000A5BBB">
        <w:rPr>
          <w:rFonts w:ascii="Times New Roman" w:hAnsi="Times New Roman" w:cs="Times New Roman"/>
          <w:spacing w:val="-15"/>
          <w:sz w:val="24"/>
          <w:szCs w:val="24"/>
        </w:rPr>
        <w:t xml:space="preserve"> </w:t>
      </w:r>
      <w:r w:rsidR="006D2E1F" w:rsidRPr="000A5BBB">
        <w:rPr>
          <w:rFonts w:ascii="Times New Roman" w:hAnsi="Times New Roman" w:cs="Times New Roman"/>
          <w:sz w:val="24"/>
          <w:szCs w:val="24"/>
        </w:rPr>
        <w:t>successful</w:t>
      </w:r>
      <w:r w:rsidR="006D2E1F" w:rsidRPr="000A5BBB">
        <w:rPr>
          <w:rFonts w:ascii="Times New Roman" w:hAnsi="Times New Roman" w:cs="Times New Roman"/>
          <w:spacing w:val="-15"/>
          <w:sz w:val="24"/>
          <w:szCs w:val="24"/>
        </w:rPr>
        <w:t xml:space="preserve"> </w:t>
      </w:r>
      <w:r w:rsidR="006D2E1F" w:rsidRPr="000A5BBB">
        <w:rPr>
          <w:rFonts w:ascii="Times New Roman" w:hAnsi="Times New Roman" w:cs="Times New Roman"/>
          <w:sz w:val="24"/>
          <w:szCs w:val="24"/>
        </w:rPr>
        <w:t>bidder's</w:t>
      </w:r>
      <w:r w:rsidR="006D2E1F" w:rsidRPr="000A5BBB">
        <w:rPr>
          <w:rFonts w:ascii="Times New Roman" w:hAnsi="Times New Roman" w:cs="Times New Roman"/>
          <w:spacing w:val="-15"/>
          <w:sz w:val="24"/>
          <w:szCs w:val="24"/>
        </w:rPr>
        <w:t xml:space="preserve"> </w:t>
      </w:r>
      <w:r w:rsidR="006D2E1F" w:rsidRPr="000A5BBB">
        <w:rPr>
          <w:rFonts w:ascii="Times New Roman" w:hAnsi="Times New Roman" w:cs="Times New Roman"/>
          <w:sz w:val="24"/>
          <w:szCs w:val="24"/>
        </w:rPr>
        <w:t>deposit</w:t>
      </w:r>
      <w:r w:rsidR="006D2E1F" w:rsidRPr="000A5BBB">
        <w:rPr>
          <w:rFonts w:ascii="Times New Roman" w:hAnsi="Times New Roman" w:cs="Times New Roman"/>
          <w:spacing w:val="-14"/>
          <w:sz w:val="24"/>
          <w:szCs w:val="24"/>
        </w:rPr>
        <w:t xml:space="preserve"> </w:t>
      </w:r>
      <w:r w:rsidR="006D2E1F" w:rsidRPr="000A5BBB">
        <w:rPr>
          <w:rFonts w:ascii="Times New Roman" w:hAnsi="Times New Roman" w:cs="Times New Roman"/>
          <w:sz w:val="24"/>
          <w:szCs w:val="24"/>
        </w:rPr>
        <w:t>whereupon</w:t>
      </w:r>
      <w:r w:rsidR="006D2E1F" w:rsidRPr="000A5BBB">
        <w:rPr>
          <w:rFonts w:ascii="Times New Roman" w:hAnsi="Times New Roman" w:cs="Times New Roman"/>
          <w:spacing w:val="-11"/>
          <w:sz w:val="24"/>
          <w:szCs w:val="24"/>
        </w:rPr>
        <w:t xml:space="preserve"> </w:t>
      </w:r>
      <w:r w:rsidR="006D2E1F" w:rsidRPr="000A5BBB">
        <w:rPr>
          <w:rFonts w:ascii="Times New Roman" w:hAnsi="Times New Roman" w:cs="Times New Roman"/>
          <w:sz w:val="24"/>
          <w:szCs w:val="24"/>
        </w:rPr>
        <w:t>the</w:t>
      </w:r>
      <w:r w:rsidR="006D2E1F" w:rsidRPr="000A5BBB">
        <w:rPr>
          <w:rFonts w:ascii="Times New Roman" w:hAnsi="Times New Roman" w:cs="Times New Roman"/>
          <w:spacing w:val="-12"/>
          <w:sz w:val="24"/>
          <w:szCs w:val="24"/>
        </w:rPr>
        <w:t xml:space="preserve"> </w:t>
      </w:r>
      <w:r w:rsidR="006D2E1F" w:rsidRPr="000A5BBB">
        <w:rPr>
          <w:rFonts w:ascii="Times New Roman" w:hAnsi="Times New Roman" w:cs="Times New Roman"/>
          <w:sz w:val="24"/>
          <w:szCs w:val="24"/>
        </w:rPr>
        <w:t>Township</w:t>
      </w:r>
      <w:r w:rsidR="006D2E1F" w:rsidRPr="000A5BBB">
        <w:rPr>
          <w:rFonts w:ascii="Times New Roman" w:hAnsi="Times New Roman" w:cs="Times New Roman"/>
          <w:spacing w:val="-11"/>
          <w:sz w:val="24"/>
          <w:szCs w:val="24"/>
        </w:rPr>
        <w:t xml:space="preserve"> </w:t>
      </w:r>
      <w:r w:rsidR="006D2E1F" w:rsidRPr="000A5BBB">
        <w:rPr>
          <w:rFonts w:ascii="Times New Roman" w:hAnsi="Times New Roman" w:cs="Times New Roman"/>
          <w:sz w:val="24"/>
          <w:szCs w:val="24"/>
        </w:rPr>
        <w:t>may</w:t>
      </w:r>
      <w:r w:rsidR="006D2E1F" w:rsidRPr="000A5BBB">
        <w:rPr>
          <w:rFonts w:ascii="Times New Roman" w:hAnsi="Times New Roman" w:cs="Times New Roman"/>
          <w:spacing w:val="-14"/>
          <w:sz w:val="24"/>
          <w:szCs w:val="24"/>
        </w:rPr>
        <w:t xml:space="preserve"> </w:t>
      </w:r>
      <w:r w:rsidR="006D2E1F" w:rsidRPr="000A5BBB">
        <w:rPr>
          <w:rFonts w:ascii="Times New Roman" w:hAnsi="Times New Roman" w:cs="Times New Roman"/>
          <w:sz w:val="24"/>
          <w:szCs w:val="24"/>
        </w:rPr>
        <w:t>award</w:t>
      </w:r>
      <w:r w:rsidR="006D2E1F" w:rsidRPr="000A5BBB">
        <w:rPr>
          <w:rFonts w:ascii="Times New Roman" w:hAnsi="Times New Roman" w:cs="Times New Roman"/>
          <w:spacing w:val="-11"/>
          <w:sz w:val="24"/>
          <w:szCs w:val="24"/>
        </w:rPr>
        <w:t xml:space="preserve"> </w:t>
      </w:r>
      <w:r w:rsidR="006D2E1F" w:rsidRPr="000A5BBB">
        <w:rPr>
          <w:rFonts w:ascii="Times New Roman" w:hAnsi="Times New Roman" w:cs="Times New Roman"/>
          <w:sz w:val="24"/>
          <w:szCs w:val="24"/>
        </w:rPr>
        <w:t>the license to the next highest qualified bidder or take no further action.</w:t>
      </w:r>
    </w:p>
    <w:p w14:paraId="5FAA8DC4" w14:textId="2BB54B9E" w:rsidR="000C4111" w:rsidRPr="000A5BBB" w:rsidRDefault="000C4111" w:rsidP="000C4111">
      <w:pPr>
        <w:rPr>
          <w:rFonts w:ascii="Times New Roman" w:hAnsi="Times New Roman" w:cs="Times New Roman"/>
          <w:sz w:val="24"/>
          <w:szCs w:val="24"/>
        </w:rPr>
      </w:pPr>
      <w:r w:rsidRPr="000A5BBB">
        <w:rPr>
          <w:rFonts w:ascii="Times New Roman" w:hAnsi="Times New Roman" w:cs="Times New Roman"/>
          <w:sz w:val="24"/>
          <w:szCs w:val="24"/>
        </w:rPr>
        <w:t xml:space="preserve">b. </w:t>
      </w:r>
      <w:r w:rsidR="00134032" w:rsidRPr="00134032">
        <w:rPr>
          <w:rFonts w:ascii="Times New Roman" w:hAnsi="Times New Roman" w:cs="Times New Roman"/>
          <w:sz w:val="24"/>
          <w:szCs w:val="24"/>
        </w:rPr>
        <w:t>Proof of p</w:t>
      </w:r>
      <w:r w:rsidR="006D2E1F" w:rsidRPr="00134032">
        <w:rPr>
          <w:rFonts w:ascii="Times New Roman" w:hAnsi="Times New Roman" w:cs="Times New Roman"/>
          <w:sz w:val="24"/>
          <w:szCs w:val="24"/>
        </w:rPr>
        <w:t xml:space="preserve">ayment by the successful bidder of the New Jersey State License Application Fee for </w:t>
      </w:r>
      <w:r w:rsidR="00134032" w:rsidRPr="00134032">
        <w:rPr>
          <w:rFonts w:ascii="Times New Roman" w:hAnsi="Times New Roman" w:cs="Times New Roman"/>
          <w:sz w:val="24"/>
          <w:szCs w:val="24"/>
        </w:rPr>
        <w:t>the</w:t>
      </w:r>
      <w:r w:rsidR="006D2E1F" w:rsidRPr="00134032">
        <w:rPr>
          <w:rFonts w:ascii="Times New Roman" w:hAnsi="Times New Roman" w:cs="Times New Roman"/>
          <w:sz w:val="24"/>
          <w:szCs w:val="24"/>
        </w:rPr>
        <w:t xml:space="preserve"> license</w:t>
      </w:r>
    </w:p>
    <w:p w14:paraId="3378E5D0" w14:textId="73533416" w:rsidR="000C4111" w:rsidRPr="000A5BBB" w:rsidRDefault="000C4111" w:rsidP="000C4111">
      <w:pPr>
        <w:rPr>
          <w:rFonts w:ascii="Times New Roman" w:hAnsi="Times New Roman" w:cs="Times New Roman"/>
          <w:sz w:val="24"/>
          <w:szCs w:val="24"/>
        </w:rPr>
      </w:pPr>
      <w:r w:rsidRPr="000A5BBB">
        <w:rPr>
          <w:rFonts w:ascii="Times New Roman" w:hAnsi="Times New Roman" w:cs="Times New Roman"/>
          <w:sz w:val="24"/>
          <w:szCs w:val="24"/>
        </w:rPr>
        <w:t xml:space="preserve">c. </w:t>
      </w:r>
      <w:r w:rsidR="006D2E1F" w:rsidRPr="000A5BBB">
        <w:rPr>
          <w:rFonts w:ascii="Times New Roman" w:hAnsi="Times New Roman" w:cs="Times New Roman"/>
          <w:sz w:val="24"/>
          <w:szCs w:val="24"/>
        </w:rPr>
        <w:t xml:space="preserve">Satisfactory outcome of </w:t>
      </w:r>
      <w:r w:rsidRPr="000A5BBB">
        <w:rPr>
          <w:rFonts w:ascii="Times New Roman" w:hAnsi="Times New Roman" w:cs="Times New Roman"/>
          <w:sz w:val="24"/>
          <w:szCs w:val="24"/>
        </w:rPr>
        <w:t xml:space="preserve">any </w:t>
      </w:r>
      <w:r w:rsidR="006D2E1F" w:rsidRPr="000A5BBB">
        <w:rPr>
          <w:rFonts w:ascii="Times New Roman" w:hAnsi="Times New Roman" w:cs="Times New Roman"/>
          <w:sz w:val="24"/>
          <w:szCs w:val="24"/>
        </w:rPr>
        <w:t>further municipal background checks to investigate the</w:t>
      </w:r>
      <w:r w:rsidR="006D2E1F" w:rsidRPr="000A5BBB">
        <w:rPr>
          <w:rFonts w:ascii="Times New Roman" w:hAnsi="Times New Roman" w:cs="Times New Roman"/>
          <w:spacing w:val="40"/>
          <w:sz w:val="24"/>
          <w:szCs w:val="24"/>
        </w:rPr>
        <w:t xml:space="preserve"> </w:t>
      </w:r>
      <w:r w:rsidR="006D2E1F" w:rsidRPr="000A5BBB">
        <w:rPr>
          <w:rFonts w:ascii="Times New Roman" w:hAnsi="Times New Roman" w:cs="Times New Roman"/>
          <w:sz w:val="24"/>
          <w:szCs w:val="24"/>
        </w:rPr>
        <w:t>source of funds used to purchase the license.</w:t>
      </w:r>
    </w:p>
    <w:p w14:paraId="4CE1DDFF" w14:textId="77777777" w:rsidR="000C4111" w:rsidRPr="000A5BBB" w:rsidRDefault="000C4111" w:rsidP="000C4111">
      <w:pPr>
        <w:tabs>
          <w:tab w:val="left" w:pos="1632"/>
        </w:tabs>
        <w:spacing w:before="79"/>
        <w:rPr>
          <w:rFonts w:ascii="Times New Roman" w:hAnsi="Times New Roman" w:cs="Times New Roman"/>
          <w:sz w:val="24"/>
          <w:szCs w:val="24"/>
        </w:rPr>
      </w:pPr>
      <w:r w:rsidRPr="000A5BBB">
        <w:rPr>
          <w:rFonts w:ascii="Times New Roman" w:hAnsi="Times New Roman" w:cs="Times New Roman"/>
          <w:sz w:val="24"/>
          <w:szCs w:val="24"/>
        </w:rPr>
        <w:t xml:space="preserve">d. </w:t>
      </w:r>
      <w:r w:rsidR="006D2E1F" w:rsidRPr="000A5BBB">
        <w:rPr>
          <w:rFonts w:ascii="Times New Roman" w:hAnsi="Times New Roman" w:cs="Times New Roman"/>
          <w:sz w:val="24"/>
          <w:szCs w:val="24"/>
        </w:rPr>
        <w:t>Receipt</w:t>
      </w:r>
      <w:r w:rsidR="006D2E1F" w:rsidRPr="000A5BBB">
        <w:rPr>
          <w:rFonts w:ascii="Times New Roman" w:hAnsi="Times New Roman" w:cs="Times New Roman"/>
          <w:spacing w:val="-4"/>
          <w:sz w:val="24"/>
          <w:szCs w:val="24"/>
        </w:rPr>
        <w:t xml:space="preserve"> </w:t>
      </w:r>
      <w:r w:rsidR="006D2E1F" w:rsidRPr="000A5BBB">
        <w:rPr>
          <w:rFonts w:ascii="Times New Roman" w:hAnsi="Times New Roman" w:cs="Times New Roman"/>
          <w:sz w:val="24"/>
          <w:szCs w:val="24"/>
        </w:rPr>
        <w:t>of</w:t>
      </w:r>
      <w:r w:rsidR="006D2E1F" w:rsidRPr="000A5BBB">
        <w:rPr>
          <w:rFonts w:ascii="Times New Roman" w:hAnsi="Times New Roman" w:cs="Times New Roman"/>
          <w:spacing w:val="-3"/>
          <w:sz w:val="24"/>
          <w:szCs w:val="24"/>
        </w:rPr>
        <w:t xml:space="preserve"> </w:t>
      </w:r>
      <w:r w:rsidRPr="000A5BBB">
        <w:rPr>
          <w:rFonts w:ascii="Times New Roman" w:hAnsi="Times New Roman" w:cs="Times New Roman"/>
          <w:sz w:val="24"/>
          <w:szCs w:val="24"/>
        </w:rPr>
        <w:t xml:space="preserve">satisfactory </w:t>
      </w:r>
      <w:r w:rsidR="006D2E1F" w:rsidRPr="000A5BBB">
        <w:rPr>
          <w:rFonts w:ascii="Times New Roman" w:hAnsi="Times New Roman" w:cs="Times New Roman"/>
          <w:sz w:val="24"/>
          <w:szCs w:val="24"/>
        </w:rPr>
        <w:t>State</w:t>
      </w:r>
      <w:r w:rsidR="006D2E1F" w:rsidRPr="000A5BBB">
        <w:rPr>
          <w:rFonts w:ascii="Times New Roman" w:hAnsi="Times New Roman" w:cs="Times New Roman"/>
          <w:spacing w:val="-5"/>
          <w:sz w:val="24"/>
          <w:szCs w:val="24"/>
        </w:rPr>
        <w:t xml:space="preserve"> </w:t>
      </w:r>
      <w:r w:rsidR="006D2E1F" w:rsidRPr="000A5BBB">
        <w:rPr>
          <w:rFonts w:ascii="Times New Roman" w:hAnsi="Times New Roman" w:cs="Times New Roman"/>
          <w:sz w:val="24"/>
          <w:szCs w:val="24"/>
        </w:rPr>
        <w:t>and/or</w:t>
      </w:r>
      <w:r w:rsidR="006D2E1F" w:rsidRPr="000A5BBB">
        <w:rPr>
          <w:rFonts w:ascii="Times New Roman" w:hAnsi="Times New Roman" w:cs="Times New Roman"/>
          <w:spacing w:val="-5"/>
          <w:sz w:val="24"/>
          <w:szCs w:val="24"/>
        </w:rPr>
        <w:t xml:space="preserve"> </w:t>
      </w:r>
      <w:r w:rsidR="006D2E1F" w:rsidRPr="000A5BBB">
        <w:rPr>
          <w:rFonts w:ascii="Times New Roman" w:hAnsi="Times New Roman" w:cs="Times New Roman"/>
          <w:sz w:val="24"/>
          <w:szCs w:val="24"/>
        </w:rPr>
        <w:t>Federal</w:t>
      </w:r>
      <w:r w:rsidR="006D2E1F" w:rsidRPr="000A5BBB">
        <w:rPr>
          <w:rFonts w:ascii="Times New Roman" w:hAnsi="Times New Roman" w:cs="Times New Roman"/>
          <w:spacing w:val="-4"/>
          <w:sz w:val="24"/>
          <w:szCs w:val="24"/>
        </w:rPr>
        <w:t xml:space="preserve"> </w:t>
      </w:r>
      <w:r w:rsidR="006D2E1F" w:rsidRPr="000A5BBB">
        <w:rPr>
          <w:rFonts w:ascii="Times New Roman" w:hAnsi="Times New Roman" w:cs="Times New Roman"/>
          <w:sz w:val="24"/>
          <w:szCs w:val="24"/>
        </w:rPr>
        <w:t>criminal</w:t>
      </w:r>
      <w:r w:rsidR="006D2E1F" w:rsidRPr="000A5BBB">
        <w:rPr>
          <w:rFonts w:ascii="Times New Roman" w:hAnsi="Times New Roman" w:cs="Times New Roman"/>
          <w:spacing w:val="-4"/>
          <w:sz w:val="24"/>
          <w:szCs w:val="24"/>
        </w:rPr>
        <w:t xml:space="preserve"> </w:t>
      </w:r>
      <w:r w:rsidR="006D2E1F" w:rsidRPr="000A5BBB">
        <w:rPr>
          <w:rFonts w:ascii="Times New Roman" w:hAnsi="Times New Roman" w:cs="Times New Roman"/>
          <w:sz w:val="24"/>
          <w:szCs w:val="24"/>
        </w:rPr>
        <w:t>background</w:t>
      </w:r>
      <w:r w:rsidR="006D2E1F" w:rsidRPr="000A5BBB">
        <w:rPr>
          <w:rFonts w:ascii="Times New Roman" w:hAnsi="Times New Roman" w:cs="Times New Roman"/>
          <w:spacing w:val="-4"/>
          <w:sz w:val="24"/>
          <w:szCs w:val="24"/>
        </w:rPr>
        <w:t xml:space="preserve"> </w:t>
      </w:r>
      <w:r w:rsidR="006D2E1F" w:rsidRPr="000A5BBB">
        <w:rPr>
          <w:rFonts w:ascii="Times New Roman" w:hAnsi="Times New Roman" w:cs="Times New Roman"/>
          <w:sz w:val="24"/>
          <w:szCs w:val="24"/>
        </w:rPr>
        <w:t>checks</w:t>
      </w:r>
      <w:r w:rsidR="006D2E1F" w:rsidRPr="000A5BBB">
        <w:rPr>
          <w:rFonts w:ascii="Times New Roman" w:hAnsi="Times New Roman" w:cs="Times New Roman"/>
          <w:spacing w:val="-4"/>
          <w:sz w:val="24"/>
          <w:szCs w:val="24"/>
        </w:rPr>
        <w:t xml:space="preserve"> </w:t>
      </w:r>
      <w:r w:rsidR="006D2E1F" w:rsidRPr="000A5BBB">
        <w:rPr>
          <w:rFonts w:ascii="Times New Roman" w:hAnsi="Times New Roman" w:cs="Times New Roman"/>
          <w:sz w:val="24"/>
          <w:szCs w:val="24"/>
        </w:rPr>
        <w:t>for</w:t>
      </w:r>
      <w:r w:rsidR="006D2E1F" w:rsidRPr="000A5BBB">
        <w:rPr>
          <w:rFonts w:ascii="Times New Roman" w:hAnsi="Times New Roman" w:cs="Times New Roman"/>
          <w:spacing w:val="-5"/>
          <w:sz w:val="24"/>
          <w:szCs w:val="24"/>
        </w:rPr>
        <w:t xml:space="preserve"> </w:t>
      </w:r>
      <w:r w:rsidR="006D2E1F" w:rsidRPr="000A5BBB">
        <w:rPr>
          <w:rFonts w:ascii="Times New Roman" w:hAnsi="Times New Roman" w:cs="Times New Roman"/>
          <w:sz w:val="24"/>
          <w:szCs w:val="24"/>
        </w:rPr>
        <w:t>the prospective licensee</w:t>
      </w:r>
      <w:r w:rsidRPr="000A5BBB">
        <w:rPr>
          <w:rFonts w:ascii="Times New Roman" w:hAnsi="Times New Roman" w:cs="Times New Roman"/>
          <w:sz w:val="24"/>
          <w:szCs w:val="24"/>
        </w:rPr>
        <w:t xml:space="preserve">.  </w:t>
      </w:r>
    </w:p>
    <w:p w14:paraId="7EE37371" w14:textId="09EA5058" w:rsidR="000C4111" w:rsidRPr="00134032" w:rsidRDefault="000C4111" w:rsidP="000C4111">
      <w:pPr>
        <w:tabs>
          <w:tab w:val="left" w:pos="1632"/>
        </w:tabs>
        <w:spacing w:before="79"/>
        <w:rPr>
          <w:rFonts w:ascii="Times New Roman" w:hAnsi="Times New Roman" w:cs="Times New Roman"/>
          <w:sz w:val="24"/>
          <w:szCs w:val="24"/>
        </w:rPr>
      </w:pPr>
      <w:r w:rsidRPr="000A5BBB">
        <w:rPr>
          <w:rFonts w:ascii="Times New Roman" w:hAnsi="Times New Roman" w:cs="Times New Roman"/>
          <w:sz w:val="24"/>
          <w:szCs w:val="24"/>
        </w:rPr>
        <w:t xml:space="preserve">e. </w:t>
      </w:r>
      <w:r w:rsidR="0078526A" w:rsidRPr="00134032">
        <w:rPr>
          <w:rFonts w:ascii="Times New Roman" w:hAnsi="Times New Roman" w:cs="Times New Roman"/>
          <w:sz w:val="24"/>
          <w:szCs w:val="24"/>
        </w:rPr>
        <w:t>Compliance with</w:t>
      </w:r>
      <w:r w:rsidRPr="00134032">
        <w:rPr>
          <w:rFonts w:ascii="Times New Roman" w:hAnsi="Times New Roman" w:cs="Times New Roman"/>
          <w:sz w:val="24"/>
          <w:szCs w:val="24"/>
        </w:rPr>
        <w:t xml:space="preserve"> </w:t>
      </w:r>
      <w:proofErr w:type="gramStart"/>
      <w:r w:rsidRPr="00134032">
        <w:rPr>
          <w:rFonts w:ascii="Times New Roman" w:hAnsi="Times New Roman" w:cs="Times New Roman"/>
          <w:sz w:val="24"/>
          <w:szCs w:val="24"/>
        </w:rPr>
        <w:t>publication,  hearing</w:t>
      </w:r>
      <w:proofErr w:type="gramEnd"/>
      <w:r w:rsidRPr="00134032">
        <w:rPr>
          <w:rFonts w:ascii="Times New Roman" w:hAnsi="Times New Roman" w:cs="Times New Roman"/>
          <w:sz w:val="24"/>
          <w:szCs w:val="24"/>
        </w:rPr>
        <w:t xml:space="preserve">  and  resolution  requirements  under N.J.A.C. 13:2-2.1 related to the successful applicant / bidder.</w:t>
      </w:r>
    </w:p>
    <w:p w14:paraId="1FD1ECC9" w14:textId="77777777" w:rsidR="000C4111" w:rsidRPr="000A5BBB" w:rsidRDefault="000C4111" w:rsidP="000C4111">
      <w:pPr>
        <w:tabs>
          <w:tab w:val="left" w:pos="1632"/>
        </w:tabs>
        <w:spacing w:before="79"/>
        <w:rPr>
          <w:rFonts w:ascii="Times New Roman" w:hAnsi="Times New Roman" w:cs="Times New Roman"/>
          <w:sz w:val="24"/>
          <w:szCs w:val="24"/>
        </w:rPr>
      </w:pPr>
      <w:r w:rsidRPr="000A5BBB">
        <w:rPr>
          <w:rFonts w:ascii="Times New Roman" w:hAnsi="Times New Roman" w:cs="Times New Roman"/>
          <w:sz w:val="24"/>
          <w:szCs w:val="24"/>
        </w:rPr>
        <w:t>f. The deposit of all unsuccessful bidder(s) shall be returned within ten days of the date of the award of the license(s).</w:t>
      </w:r>
    </w:p>
    <w:p w14:paraId="535FCE4E" w14:textId="77777777" w:rsidR="000C4111" w:rsidRPr="000A5BBB" w:rsidRDefault="000C4111" w:rsidP="000C4111">
      <w:pPr>
        <w:tabs>
          <w:tab w:val="left" w:pos="1632"/>
        </w:tabs>
        <w:spacing w:before="79"/>
        <w:rPr>
          <w:rFonts w:ascii="Times New Roman" w:hAnsi="Times New Roman" w:cs="Times New Roman"/>
          <w:sz w:val="24"/>
          <w:szCs w:val="24"/>
        </w:rPr>
      </w:pPr>
      <w:r w:rsidRPr="000A5BBB">
        <w:rPr>
          <w:rFonts w:ascii="Times New Roman" w:hAnsi="Times New Roman" w:cs="Times New Roman"/>
          <w:sz w:val="24"/>
          <w:szCs w:val="24"/>
        </w:rPr>
        <w:t>g. The Township reserves the right to reject all bids where the highest qualified bid is not accepted.</w:t>
      </w:r>
    </w:p>
    <w:p w14:paraId="20BBFEEE" w14:textId="4BE025E6" w:rsidR="000C4111" w:rsidRPr="000A5BBB" w:rsidRDefault="000C4111" w:rsidP="000C4111">
      <w:pPr>
        <w:tabs>
          <w:tab w:val="left" w:pos="1632"/>
        </w:tabs>
        <w:spacing w:before="79"/>
        <w:rPr>
          <w:rFonts w:ascii="Times New Roman" w:hAnsi="Times New Roman" w:cs="Times New Roman"/>
          <w:sz w:val="24"/>
          <w:szCs w:val="24"/>
        </w:rPr>
      </w:pPr>
      <w:r w:rsidRPr="000A5BBB">
        <w:rPr>
          <w:rFonts w:ascii="Times New Roman" w:hAnsi="Times New Roman" w:cs="Times New Roman"/>
          <w:sz w:val="24"/>
          <w:szCs w:val="24"/>
        </w:rPr>
        <w:t>h. In accordance with N.J.S.A. 33:1-19.5, the</w:t>
      </w:r>
      <w:r w:rsidRPr="000A5BBB">
        <w:rPr>
          <w:rFonts w:ascii="Times New Roman" w:hAnsi="Times New Roman" w:cs="Times New Roman"/>
          <w:spacing w:val="-4"/>
          <w:sz w:val="24"/>
          <w:szCs w:val="24"/>
        </w:rPr>
        <w:t xml:space="preserve"> </w:t>
      </w:r>
      <w:r w:rsidRPr="000A5BBB">
        <w:rPr>
          <w:rFonts w:ascii="Times New Roman" w:hAnsi="Times New Roman" w:cs="Times New Roman"/>
          <w:sz w:val="24"/>
          <w:szCs w:val="24"/>
        </w:rPr>
        <w:t>sale</w:t>
      </w:r>
      <w:r w:rsidRPr="000A5BBB">
        <w:rPr>
          <w:rFonts w:ascii="Times New Roman" w:hAnsi="Times New Roman" w:cs="Times New Roman"/>
          <w:spacing w:val="-1"/>
          <w:sz w:val="24"/>
          <w:szCs w:val="24"/>
        </w:rPr>
        <w:t xml:space="preserve"> </w:t>
      </w:r>
      <w:r w:rsidRPr="000A5BBB">
        <w:rPr>
          <w:rFonts w:ascii="Times New Roman" w:hAnsi="Times New Roman" w:cs="Times New Roman"/>
          <w:sz w:val="24"/>
          <w:szCs w:val="24"/>
        </w:rPr>
        <w:t>may</w:t>
      </w:r>
      <w:r w:rsidRPr="000A5BBB">
        <w:rPr>
          <w:rFonts w:ascii="Times New Roman" w:hAnsi="Times New Roman" w:cs="Times New Roman"/>
          <w:spacing w:val="-5"/>
          <w:sz w:val="24"/>
          <w:szCs w:val="24"/>
        </w:rPr>
        <w:t xml:space="preserve"> </w:t>
      </w:r>
      <w:r w:rsidRPr="000A5BBB">
        <w:rPr>
          <w:rFonts w:ascii="Times New Roman" w:hAnsi="Times New Roman" w:cs="Times New Roman"/>
          <w:sz w:val="24"/>
          <w:szCs w:val="24"/>
        </w:rPr>
        <w:t>be</w:t>
      </w:r>
      <w:r w:rsidRPr="000A5BBB">
        <w:rPr>
          <w:rFonts w:ascii="Times New Roman" w:hAnsi="Times New Roman" w:cs="Times New Roman"/>
          <w:spacing w:val="-1"/>
          <w:sz w:val="24"/>
          <w:szCs w:val="24"/>
        </w:rPr>
        <w:t xml:space="preserve"> </w:t>
      </w:r>
      <w:r w:rsidRPr="000A5BBB">
        <w:rPr>
          <w:rFonts w:ascii="Times New Roman" w:hAnsi="Times New Roman" w:cs="Times New Roman"/>
          <w:sz w:val="24"/>
          <w:szCs w:val="24"/>
        </w:rPr>
        <w:t>postponed or</w:t>
      </w:r>
      <w:r w:rsidRPr="000A5BBB">
        <w:rPr>
          <w:rFonts w:ascii="Times New Roman" w:hAnsi="Times New Roman" w:cs="Times New Roman"/>
          <w:spacing w:val="-1"/>
          <w:sz w:val="24"/>
          <w:szCs w:val="24"/>
        </w:rPr>
        <w:t xml:space="preserve"> </w:t>
      </w:r>
      <w:r w:rsidRPr="000A5BBB">
        <w:rPr>
          <w:rFonts w:ascii="Times New Roman" w:hAnsi="Times New Roman" w:cs="Times New Roman"/>
          <w:sz w:val="24"/>
          <w:szCs w:val="24"/>
        </w:rPr>
        <w:t>cancelled</w:t>
      </w:r>
      <w:r w:rsidRPr="000A5BBB">
        <w:rPr>
          <w:rFonts w:ascii="Times New Roman" w:hAnsi="Times New Roman" w:cs="Times New Roman"/>
          <w:spacing w:val="2"/>
          <w:sz w:val="24"/>
          <w:szCs w:val="24"/>
        </w:rPr>
        <w:t xml:space="preserve"> </w:t>
      </w:r>
      <w:r w:rsidRPr="000A5BBB">
        <w:rPr>
          <w:rFonts w:ascii="Times New Roman" w:hAnsi="Times New Roman" w:cs="Times New Roman"/>
          <w:sz w:val="24"/>
          <w:szCs w:val="24"/>
        </w:rPr>
        <w:t>at</w:t>
      </w:r>
      <w:r w:rsidRPr="000A5BBB">
        <w:rPr>
          <w:rFonts w:ascii="Times New Roman" w:hAnsi="Times New Roman" w:cs="Times New Roman"/>
          <w:spacing w:val="1"/>
          <w:sz w:val="24"/>
          <w:szCs w:val="24"/>
        </w:rPr>
        <w:t xml:space="preserve"> </w:t>
      </w:r>
      <w:r w:rsidRPr="000A5BBB">
        <w:rPr>
          <w:rFonts w:ascii="Times New Roman" w:hAnsi="Times New Roman" w:cs="Times New Roman"/>
          <w:sz w:val="24"/>
          <w:szCs w:val="24"/>
        </w:rPr>
        <w:t>any</w:t>
      </w:r>
      <w:r w:rsidRPr="000A5BBB">
        <w:rPr>
          <w:rFonts w:ascii="Times New Roman" w:hAnsi="Times New Roman" w:cs="Times New Roman"/>
          <w:spacing w:val="-5"/>
          <w:sz w:val="24"/>
          <w:szCs w:val="24"/>
        </w:rPr>
        <w:t xml:space="preserve"> </w:t>
      </w:r>
      <w:r w:rsidRPr="000A5BBB">
        <w:rPr>
          <w:rFonts w:ascii="Times New Roman" w:hAnsi="Times New Roman" w:cs="Times New Roman"/>
          <w:sz w:val="24"/>
          <w:szCs w:val="24"/>
        </w:rPr>
        <w:t>time</w:t>
      </w:r>
      <w:r w:rsidRPr="000A5BBB">
        <w:rPr>
          <w:rFonts w:ascii="Times New Roman" w:hAnsi="Times New Roman" w:cs="Times New Roman"/>
          <w:spacing w:val="-1"/>
          <w:sz w:val="24"/>
          <w:szCs w:val="24"/>
        </w:rPr>
        <w:t xml:space="preserve"> </w:t>
      </w:r>
      <w:r w:rsidRPr="000A5BBB">
        <w:rPr>
          <w:rFonts w:ascii="Times New Roman" w:hAnsi="Times New Roman" w:cs="Times New Roman"/>
          <w:sz w:val="24"/>
          <w:szCs w:val="24"/>
        </w:rPr>
        <w:t>prior</w:t>
      </w:r>
      <w:r w:rsidRPr="000A5BBB">
        <w:rPr>
          <w:rFonts w:ascii="Times New Roman" w:hAnsi="Times New Roman" w:cs="Times New Roman"/>
          <w:spacing w:val="-1"/>
          <w:sz w:val="24"/>
          <w:szCs w:val="24"/>
        </w:rPr>
        <w:t xml:space="preserve"> </w:t>
      </w:r>
      <w:r w:rsidRPr="000A5BBB">
        <w:rPr>
          <w:rFonts w:ascii="Times New Roman" w:hAnsi="Times New Roman" w:cs="Times New Roman"/>
          <w:sz w:val="24"/>
          <w:szCs w:val="24"/>
        </w:rPr>
        <w:t>to the</w:t>
      </w:r>
      <w:r w:rsidRPr="000A5BBB">
        <w:rPr>
          <w:rFonts w:ascii="Times New Roman" w:hAnsi="Times New Roman" w:cs="Times New Roman"/>
          <w:spacing w:val="-2"/>
          <w:sz w:val="24"/>
          <w:szCs w:val="24"/>
        </w:rPr>
        <w:t xml:space="preserve"> </w:t>
      </w:r>
      <w:r w:rsidRPr="000A5BBB">
        <w:rPr>
          <w:rFonts w:ascii="Times New Roman" w:hAnsi="Times New Roman" w:cs="Times New Roman"/>
          <w:sz w:val="24"/>
          <w:szCs w:val="24"/>
        </w:rPr>
        <w:t>opening</w:t>
      </w:r>
      <w:r w:rsidRPr="000A5BBB">
        <w:rPr>
          <w:rFonts w:ascii="Times New Roman" w:hAnsi="Times New Roman" w:cs="Times New Roman"/>
          <w:spacing w:val="-3"/>
          <w:sz w:val="24"/>
          <w:szCs w:val="24"/>
        </w:rPr>
        <w:t xml:space="preserve"> </w:t>
      </w:r>
      <w:r w:rsidRPr="000A5BBB">
        <w:rPr>
          <w:rFonts w:ascii="Times New Roman" w:hAnsi="Times New Roman" w:cs="Times New Roman"/>
          <w:sz w:val="24"/>
          <w:szCs w:val="24"/>
        </w:rPr>
        <w:t>of</w:t>
      </w:r>
      <w:r w:rsidRPr="000A5BBB">
        <w:rPr>
          <w:rFonts w:ascii="Times New Roman" w:hAnsi="Times New Roman" w:cs="Times New Roman"/>
          <w:spacing w:val="-1"/>
          <w:sz w:val="24"/>
          <w:szCs w:val="24"/>
        </w:rPr>
        <w:t xml:space="preserve"> </w:t>
      </w:r>
      <w:r w:rsidRPr="000A5BBB">
        <w:rPr>
          <w:rFonts w:ascii="Times New Roman" w:hAnsi="Times New Roman" w:cs="Times New Roman"/>
          <w:sz w:val="24"/>
          <w:szCs w:val="24"/>
        </w:rPr>
        <w:t>the</w:t>
      </w:r>
      <w:r w:rsidRPr="000A5BBB">
        <w:rPr>
          <w:rFonts w:ascii="Times New Roman" w:hAnsi="Times New Roman" w:cs="Times New Roman"/>
          <w:spacing w:val="-1"/>
          <w:sz w:val="24"/>
          <w:szCs w:val="24"/>
        </w:rPr>
        <w:t xml:space="preserve"> </w:t>
      </w:r>
      <w:r w:rsidRPr="000A5BBB">
        <w:rPr>
          <w:rFonts w:ascii="Times New Roman" w:hAnsi="Times New Roman" w:cs="Times New Roman"/>
          <w:spacing w:val="-2"/>
          <w:sz w:val="24"/>
          <w:szCs w:val="24"/>
        </w:rPr>
        <w:t>bids.</w:t>
      </w:r>
    </w:p>
    <w:p w14:paraId="1632AF8E" w14:textId="77777777" w:rsidR="0078526A" w:rsidRPr="000A5BBB" w:rsidRDefault="000C4111" w:rsidP="0078526A">
      <w:pPr>
        <w:tabs>
          <w:tab w:val="left" w:pos="1632"/>
        </w:tabs>
        <w:spacing w:before="79"/>
        <w:rPr>
          <w:rFonts w:ascii="Times New Roman" w:hAnsi="Times New Roman" w:cs="Times New Roman"/>
          <w:sz w:val="24"/>
          <w:szCs w:val="24"/>
        </w:rPr>
      </w:pPr>
      <w:proofErr w:type="spellStart"/>
      <w:r w:rsidRPr="000A5BBB">
        <w:rPr>
          <w:rFonts w:ascii="Times New Roman" w:hAnsi="Times New Roman" w:cs="Times New Roman"/>
          <w:sz w:val="24"/>
          <w:szCs w:val="24"/>
        </w:rPr>
        <w:t>i</w:t>
      </w:r>
      <w:proofErr w:type="spellEnd"/>
      <w:r w:rsidRPr="000A5BBB">
        <w:rPr>
          <w:rFonts w:ascii="Times New Roman" w:hAnsi="Times New Roman" w:cs="Times New Roman"/>
          <w:sz w:val="24"/>
          <w:szCs w:val="24"/>
        </w:rPr>
        <w:t>. As required by N.J.S.A. 33:1-19.2, if the license has not been issued pursuant to this resolution within 6</w:t>
      </w:r>
      <w:r w:rsidRPr="000A5BBB">
        <w:rPr>
          <w:rFonts w:ascii="Times New Roman" w:hAnsi="Times New Roman" w:cs="Times New Roman"/>
          <w:spacing w:val="-2"/>
          <w:sz w:val="24"/>
          <w:szCs w:val="24"/>
        </w:rPr>
        <w:t xml:space="preserve"> </w:t>
      </w:r>
      <w:r w:rsidRPr="000A5BBB">
        <w:rPr>
          <w:rFonts w:ascii="Times New Roman" w:hAnsi="Times New Roman" w:cs="Times New Roman"/>
          <w:sz w:val="24"/>
          <w:szCs w:val="24"/>
        </w:rPr>
        <w:t>months after</w:t>
      </w:r>
      <w:r w:rsidRPr="000A5BBB">
        <w:rPr>
          <w:rFonts w:ascii="Times New Roman" w:hAnsi="Times New Roman" w:cs="Times New Roman"/>
          <w:spacing w:val="-1"/>
          <w:sz w:val="24"/>
          <w:szCs w:val="24"/>
        </w:rPr>
        <w:t xml:space="preserve"> </w:t>
      </w:r>
      <w:r w:rsidRPr="000A5BBB">
        <w:rPr>
          <w:rFonts w:ascii="Times New Roman" w:hAnsi="Times New Roman" w:cs="Times New Roman"/>
          <w:sz w:val="24"/>
          <w:szCs w:val="24"/>
        </w:rPr>
        <w:t>the closing time and date for acceptance of applications specified in the notice, no</w:t>
      </w:r>
      <w:r w:rsidRPr="000A5BBB">
        <w:rPr>
          <w:rFonts w:ascii="Times New Roman" w:hAnsi="Times New Roman" w:cs="Times New Roman"/>
          <w:spacing w:val="40"/>
          <w:sz w:val="24"/>
          <w:szCs w:val="24"/>
        </w:rPr>
        <w:t xml:space="preserve"> </w:t>
      </w:r>
      <w:r w:rsidRPr="000A5BBB">
        <w:rPr>
          <w:rFonts w:ascii="Times New Roman" w:hAnsi="Times New Roman" w:cs="Times New Roman"/>
          <w:sz w:val="24"/>
          <w:szCs w:val="24"/>
        </w:rPr>
        <w:t>license shall thereafter be issued without further resolution by</w:t>
      </w:r>
      <w:r w:rsidRPr="000A5BBB">
        <w:rPr>
          <w:rFonts w:ascii="Times New Roman" w:hAnsi="Times New Roman" w:cs="Times New Roman"/>
          <w:spacing w:val="-5"/>
          <w:sz w:val="24"/>
          <w:szCs w:val="24"/>
        </w:rPr>
        <w:t xml:space="preserve"> </w:t>
      </w:r>
      <w:r w:rsidRPr="000A5BBB">
        <w:rPr>
          <w:rFonts w:ascii="Times New Roman" w:hAnsi="Times New Roman" w:cs="Times New Roman"/>
          <w:sz w:val="24"/>
          <w:szCs w:val="24"/>
        </w:rPr>
        <w:t>the Township Council, determining to issue a new license.</w:t>
      </w:r>
    </w:p>
    <w:p w14:paraId="03FF63CE" w14:textId="465402FA" w:rsidR="00CA45BD" w:rsidRPr="00FD0A07" w:rsidRDefault="0078526A" w:rsidP="00FD0A07">
      <w:pPr>
        <w:tabs>
          <w:tab w:val="left" w:pos="1632"/>
        </w:tabs>
        <w:spacing w:before="79"/>
        <w:rPr>
          <w:rFonts w:ascii="Times New Roman" w:hAnsi="Times New Roman" w:cs="Times New Roman"/>
          <w:sz w:val="24"/>
          <w:szCs w:val="24"/>
        </w:rPr>
      </w:pPr>
      <w:r w:rsidRPr="000A5BBB">
        <w:rPr>
          <w:rFonts w:ascii="Times New Roman" w:hAnsi="Times New Roman" w:cs="Times New Roman"/>
          <w:sz w:val="24"/>
          <w:szCs w:val="24"/>
        </w:rPr>
        <w:t xml:space="preserve">j. </w:t>
      </w:r>
      <w:r w:rsidR="000C4111" w:rsidRPr="000A5BBB">
        <w:rPr>
          <w:rFonts w:ascii="Times New Roman" w:hAnsi="Times New Roman" w:cs="Times New Roman"/>
          <w:sz w:val="24"/>
          <w:szCs w:val="24"/>
        </w:rPr>
        <w:t>The successful bidder shall comply with all other provisions of</w:t>
      </w:r>
      <w:r w:rsidRPr="000A5BBB">
        <w:rPr>
          <w:rFonts w:ascii="Times New Roman" w:hAnsi="Times New Roman" w:cs="Times New Roman"/>
          <w:sz w:val="24"/>
          <w:szCs w:val="24"/>
        </w:rPr>
        <w:t xml:space="preserve"> N.J.A.C. 13:2-2.1</w:t>
      </w:r>
      <w:r w:rsidR="000C4111" w:rsidRPr="000A5BBB">
        <w:rPr>
          <w:rFonts w:ascii="Times New Roman" w:hAnsi="Times New Roman" w:cs="Times New Roman"/>
          <w:sz w:val="24"/>
          <w:szCs w:val="24"/>
        </w:rPr>
        <w:t xml:space="preserve"> </w:t>
      </w:r>
      <w:r w:rsidR="000C4111" w:rsidRPr="000A5BBB">
        <w:rPr>
          <w:rFonts w:ascii="Times New Roman" w:hAnsi="Times New Roman" w:cs="Times New Roman"/>
          <w:i/>
          <w:sz w:val="24"/>
          <w:szCs w:val="24"/>
        </w:rPr>
        <w:t xml:space="preserve">et seq., </w:t>
      </w:r>
      <w:r w:rsidR="000C4111" w:rsidRPr="000A5BBB">
        <w:rPr>
          <w:rFonts w:ascii="Times New Roman" w:hAnsi="Times New Roman" w:cs="Times New Roman"/>
          <w:sz w:val="24"/>
          <w:szCs w:val="24"/>
        </w:rPr>
        <w:t>including, but not limited to publication of notice of application.</w:t>
      </w:r>
    </w:p>
    <w:p w14:paraId="77A48350" w14:textId="451EBC8B" w:rsidR="00CA45BD" w:rsidRPr="003B261E" w:rsidRDefault="00CA45BD" w:rsidP="00CA45BD">
      <w:pPr>
        <w:ind w:right="514"/>
        <w:rPr>
          <w:rFonts w:ascii="Calisto MT" w:hAnsi="Calisto MT"/>
          <w:sz w:val="24"/>
          <w:szCs w:val="24"/>
        </w:rPr>
      </w:pPr>
      <w:r w:rsidRPr="003B261E">
        <w:rPr>
          <w:rFonts w:ascii="Calisto MT" w:hAnsi="Calisto MT"/>
          <w:sz w:val="24"/>
          <w:szCs w:val="24"/>
        </w:rPr>
        <w:t xml:space="preserve">I hereby certify that the foregoing Resolution was adopted by the governing body of </w:t>
      </w:r>
      <w:r>
        <w:rPr>
          <w:rFonts w:ascii="Calisto MT" w:hAnsi="Calisto MT"/>
          <w:sz w:val="24"/>
          <w:szCs w:val="24"/>
        </w:rPr>
        <w:t>Medford</w:t>
      </w:r>
      <w:r w:rsidRPr="003B261E">
        <w:rPr>
          <w:rFonts w:ascii="Calisto MT" w:hAnsi="Calisto MT"/>
          <w:sz w:val="24"/>
          <w:szCs w:val="24"/>
        </w:rPr>
        <w:t xml:space="preserve"> Township on </w:t>
      </w:r>
      <w:r>
        <w:rPr>
          <w:rFonts w:ascii="Calisto MT" w:hAnsi="Calisto MT"/>
          <w:sz w:val="24"/>
          <w:szCs w:val="24"/>
        </w:rPr>
        <w:t>April 15</w:t>
      </w:r>
      <w:r w:rsidRPr="003B261E">
        <w:rPr>
          <w:rFonts w:ascii="Calisto MT" w:hAnsi="Calisto MT"/>
          <w:sz w:val="24"/>
          <w:szCs w:val="24"/>
        </w:rPr>
        <w:t>,</w:t>
      </w:r>
      <w:r w:rsidRPr="003B261E">
        <w:rPr>
          <w:rFonts w:ascii="Calisto MT" w:hAnsi="Calisto MT"/>
          <w:spacing w:val="5"/>
          <w:sz w:val="24"/>
          <w:szCs w:val="24"/>
        </w:rPr>
        <w:t xml:space="preserve"> </w:t>
      </w:r>
      <w:r w:rsidRPr="003B261E">
        <w:rPr>
          <w:rFonts w:ascii="Calisto MT" w:hAnsi="Calisto MT"/>
          <w:sz w:val="24"/>
          <w:szCs w:val="24"/>
        </w:rPr>
        <w:t>202</w:t>
      </w:r>
      <w:r>
        <w:rPr>
          <w:rFonts w:ascii="Calisto MT" w:hAnsi="Calisto MT"/>
          <w:sz w:val="24"/>
          <w:szCs w:val="24"/>
        </w:rPr>
        <w:t>5</w:t>
      </w:r>
      <w:r w:rsidRPr="003B261E">
        <w:rPr>
          <w:rFonts w:ascii="Calisto MT" w:hAnsi="Calisto MT"/>
          <w:sz w:val="24"/>
          <w:szCs w:val="24"/>
        </w:rPr>
        <w:t>.</w:t>
      </w:r>
    </w:p>
    <w:p w14:paraId="7D4E9E14" w14:textId="4734026D" w:rsidR="00CA45BD" w:rsidRDefault="00CA45BD" w:rsidP="002F53DD">
      <w:pPr>
        <w:ind w:right="514"/>
        <w:rPr>
          <w:rFonts w:ascii="Calisto MT" w:hAnsi="Calisto MT"/>
          <w:sz w:val="24"/>
          <w:szCs w:val="24"/>
        </w:rPr>
      </w:pPr>
    </w:p>
    <w:p w14:paraId="314DF8F3" w14:textId="17544497" w:rsidR="00FD0A07" w:rsidRDefault="00FD0A07" w:rsidP="002F53DD">
      <w:pPr>
        <w:ind w:right="514"/>
        <w:rPr>
          <w:rFonts w:ascii="Calisto MT" w:hAnsi="Calisto MT"/>
          <w:sz w:val="24"/>
          <w:szCs w:val="24"/>
        </w:rPr>
      </w:pPr>
    </w:p>
    <w:p w14:paraId="16D8252E" w14:textId="7D1724C2" w:rsidR="00FD0A07" w:rsidRDefault="00FD0A07" w:rsidP="002F53DD">
      <w:pPr>
        <w:ind w:right="514"/>
        <w:rPr>
          <w:rFonts w:ascii="Calisto MT" w:hAnsi="Calisto MT"/>
          <w:sz w:val="24"/>
          <w:szCs w:val="24"/>
        </w:rPr>
      </w:pPr>
    </w:p>
    <w:p w14:paraId="7BEA1884" w14:textId="7F6FF703" w:rsidR="00FD0A07" w:rsidRPr="003B261E" w:rsidRDefault="00FD0A07" w:rsidP="002F53DD">
      <w:pPr>
        <w:ind w:right="514"/>
        <w:rPr>
          <w:rFonts w:ascii="Calisto MT" w:hAnsi="Calisto MT"/>
          <w:sz w:val="24"/>
          <w:szCs w:val="24"/>
        </w:rPr>
      </w:pP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t>_______________________________</w:t>
      </w:r>
    </w:p>
    <w:p w14:paraId="4C135595" w14:textId="77777777" w:rsidR="00CA45BD" w:rsidRPr="003B261E" w:rsidRDefault="00CA45BD" w:rsidP="00FD0A07">
      <w:pPr>
        <w:ind w:left="4320" w:right="514" w:firstLine="720"/>
        <w:rPr>
          <w:rFonts w:ascii="Calisto MT" w:hAnsi="Calisto MT"/>
          <w:sz w:val="24"/>
          <w:szCs w:val="24"/>
        </w:rPr>
      </w:pPr>
      <w:r>
        <w:rPr>
          <w:rFonts w:ascii="Calisto MT" w:hAnsi="Calisto MT"/>
          <w:sz w:val="24"/>
          <w:szCs w:val="24"/>
        </w:rPr>
        <w:t>Tara Wicker</w:t>
      </w:r>
      <w:r w:rsidRPr="003B261E">
        <w:rPr>
          <w:rFonts w:ascii="Calisto MT" w:hAnsi="Calisto MT"/>
          <w:sz w:val="24"/>
          <w:szCs w:val="24"/>
        </w:rPr>
        <w:t>, RMC, Township Clerk</w:t>
      </w:r>
    </w:p>
    <w:p w14:paraId="1CC719C3" w14:textId="77777777" w:rsidR="00CA45BD" w:rsidRPr="003B261E" w:rsidRDefault="00CA45BD" w:rsidP="00CA45BD">
      <w:pPr>
        <w:rPr>
          <w:rFonts w:ascii="Calisto MT" w:hAnsi="Calisto MT" w:cs="Times New Roman"/>
          <w:sz w:val="24"/>
          <w:szCs w:val="24"/>
        </w:rPr>
      </w:pPr>
    </w:p>
    <w:p w14:paraId="1D33FF25" w14:textId="77777777" w:rsidR="00CA45BD" w:rsidRPr="00CA45BD" w:rsidRDefault="00CA45BD" w:rsidP="00CA45BD">
      <w:pPr>
        <w:rPr>
          <w:rFonts w:ascii="Times New Roman" w:hAnsi="Times New Roman" w:cs="Times New Roman"/>
          <w:sz w:val="24"/>
          <w:szCs w:val="24"/>
        </w:rPr>
      </w:pPr>
    </w:p>
    <w:sectPr w:rsidR="00CA45BD" w:rsidRPr="00CA45BD" w:rsidSect="00FD0A07">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228B3" w14:textId="77777777" w:rsidR="0094346A" w:rsidRDefault="00FD0A07">
      <w:pPr>
        <w:spacing w:after="0" w:line="240" w:lineRule="auto"/>
      </w:pPr>
      <w:r>
        <w:separator/>
      </w:r>
    </w:p>
  </w:endnote>
  <w:endnote w:type="continuationSeparator" w:id="0">
    <w:p w14:paraId="7BD75DEC" w14:textId="77777777" w:rsidR="0094346A" w:rsidRDefault="00FD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3C8CE" w14:textId="77777777" w:rsidR="00A76957" w:rsidRDefault="00FD0A07">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AF1EC2C" wp14:editId="0DFE2A4E">
              <wp:simplePos x="0" y="0"/>
              <wp:positionH relativeFrom="page">
                <wp:posOffset>4227448</wp:posOffset>
              </wp:positionH>
              <wp:positionV relativeFrom="page">
                <wp:posOffset>9302172</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65AF520A" w14:textId="77777777" w:rsidR="00A76957" w:rsidRDefault="00FD0A0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w14:anchorId="5AF1EC2C" id="_x0000_t202" coordsize="21600,21600" o:spt="202" path="m,l,21600r21600,l21600,xe">
              <v:stroke joinstyle="miter"/>
              <v:path gradientshapeok="t" o:connecttype="rect"/>
            </v:shapetype>
            <v:shape id="Textbox 1" o:spid="_x0000_s1026" type="#_x0000_t202" style="position:absolute;margin-left:332.85pt;margin-top:732.45pt;width:12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" filled="f" stroked="f">
              <v:textbox inset="0,0,0,0">
                <w:txbxContent>
                  <w:p w14:paraId="65AF520A" w14:textId="77777777" w:rsidR="00A76957" w:rsidRDefault="00FD0A0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204F7" w14:textId="77777777" w:rsidR="0094346A" w:rsidRDefault="00FD0A07">
      <w:pPr>
        <w:spacing w:after="0" w:line="240" w:lineRule="auto"/>
      </w:pPr>
      <w:r>
        <w:separator/>
      </w:r>
    </w:p>
  </w:footnote>
  <w:footnote w:type="continuationSeparator" w:id="0">
    <w:p w14:paraId="4877A78B" w14:textId="77777777" w:rsidR="0094346A" w:rsidRDefault="00FD0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E424D"/>
    <w:multiLevelType w:val="hybridMultilevel"/>
    <w:tmpl w:val="7C0E97FC"/>
    <w:lvl w:ilvl="0" w:tplc="361AE792">
      <w:start w:val="1"/>
      <w:numFmt w:val="decimal"/>
      <w:lvlText w:val="%1."/>
      <w:lvlJc w:val="left"/>
      <w:pPr>
        <w:ind w:left="360" w:hanging="360"/>
        <w:jc w:val="right"/>
      </w:pPr>
      <w:rPr>
        <w:rFonts w:hint="default"/>
        <w:spacing w:val="-5"/>
        <w:w w:val="100"/>
        <w:lang w:val="en-US" w:eastAsia="en-US" w:bidi="ar-SA"/>
      </w:rPr>
    </w:lvl>
    <w:lvl w:ilvl="1" w:tplc="76201C5A">
      <w:start w:val="1"/>
      <w:numFmt w:val="lowerLetter"/>
      <w:lvlText w:val="%2."/>
      <w:lvlJc w:val="left"/>
      <w:pPr>
        <w:ind w:left="1287" w:hanging="432"/>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tplc="21C27620">
      <w:numFmt w:val="bullet"/>
      <w:lvlText w:val="•"/>
      <w:lvlJc w:val="left"/>
      <w:pPr>
        <w:ind w:left="1280" w:hanging="432"/>
      </w:pPr>
      <w:rPr>
        <w:rFonts w:hint="default"/>
        <w:lang w:val="en-US" w:eastAsia="en-US" w:bidi="ar-SA"/>
      </w:rPr>
    </w:lvl>
    <w:lvl w:ilvl="3" w:tplc="23FE3650">
      <w:numFmt w:val="bullet"/>
      <w:lvlText w:val="•"/>
      <w:lvlJc w:val="left"/>
      <w:pPr>
        <w:ind w:left="2252" w:hanging="432"/>
      </w:pPr>
      <w:rPr>
        <w:rFonts w:hint="default"/>
        <w:lang w:val="en-US" w:eastAsia="en-US" w:bidi="ar-SA"/>
      </w:rPr>
    </w:lvl>
    <w:lvl w:ilvl="4" w:tplc="2DFC6398">
      <w:numFmt w:val="bullet"/>
      <w:lvlText w:val="•"/>
      <w:lvlJc w:val="left"/>
      <w:pPr>
        <w:ind w:left="3225" w:hanging="432"/>
      </w:pPr>
      <w:rPr>
        <w:rFonts w:hint="default"/>
        <w:lang w:val="en-US" w:eastAsia="en-US" w:bidi="ar-SA"/>
      </w:rPr>
    </w:lvl>
    <w:lvl w:ilvl="5" w:tplc="455AF24A">
      <w:numFmt w:val="bullet"/>
      <w:lvlText w:val="•"/>
      <w:lvlJc w:val="left"/>
      <w:pPr>
        <w:ind w:left="4197" w:hanging="432"/>
      </w:pPr>
      <w:rPr>
        <w:rFonts w:hint="default"/>
        <w:lang w:val="en-US" w:eastAsia="en-US" w:bidi="ar-SA"/>
      </w:rPr>
    </w:lvl>
    <w:lvl w:ilvl="6" w:tplc="B6FA448C">
      <w:numFmt w:val="bullet"/>
      <w:lvlText w:val="•"/>
      <w:lvlJc w:val="left"/>
      <w:pPr>
        <w:ind w:left="5170" w:hanging="432"/>
      </w:pPr>
      <w:rPr>
        <w:rFonts w:hint="default"/>
        <w:lang w:val="en-US" w:eastAsia="en-US" w:bidi="ar-SA"/>
      </w:rPr>
    </w:lvl>
    <w:lvl w:ilvl="7" w:tplc="2012D46E">
      <w:numFmt w:val="bullet"/>
      <w:lvlText w:val="•"/>
      <w:lvlJc w:val="left"/>
      <w:pPr>
        <w:ind w:left="6142" w:hanging="432"/>
      </w:pPr>
      <w:rPr>
        <w:rFonts w:hint="default"/>
        <w:lang w:val="en-US" w:eastAsia="en-US" w:bidi="ar-SA"/>
      </w:rPr>
    </w:lvl>
    <w:lvl w:ilvl="8" w:tplc="34D2C2C6">
      <w:numFmt w:val="bullet"/>
      <w:lvlText w:val="•"/>
      <w:lvlJc w:val="left"/>
      <w:pPr>
        <w:ind w:left="7115" w:hanging="43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BD"/>
    <w:rsid w:val="00034800"/>
    <w:rsid w:val="000A5BBB"/>
    <w:rsid w:val="000C4111"/>
    <w:rsid w:val="00134032"/>
    <w:rsid w:val="002861E2"/>
    <w:rsid w:val="002F53DD"/>
    <w:rsid w:val="00386081"/>
    <w:rsid w:val="003D043E"/>
    <w:rsid w:val="006B0F5A"/>
    <w:rsid w:val="006D2E1F"/>
    <w:rsid w:val="007175CB"/>
    <w:rsid w:val="0078526A"/>
    <w:rsid w:val="0094346A"/>
    <w:rsid w:val="00944D13"/>
    <w:rsid w:val="009A288D"/>
    <w:rsid w:val="009F65C5"/>
    <w:rsid w:val="00A76957"/>
    <w:rsid w:val="00BD6FA2"/>
    <w:rsid w:val="00C11EB9"/>
    <w:rsid w:val="00C4527B"/>
    <w:rsid w:val="00CA45BD"/>
    <w:rsid w:val="00D109D7"/>
    <w:rsid w:val="00E1526D"/>
    <w:rsid w:val="00F41A0C"/>
    <w:rsid w:val="00FB7A9F"/>
    <w:rsid w:val="00FB7D2D"/>
    <w:rsid w:val="00FD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9321"/>
  <w15:chartTrackingRefBased/>
  <w15:docId w15:val="{138E9379-6211-4178-A4B5-A6EA4C77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A45BD"/>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CA45BD"/>
    <w:rPr>
      <w:rFonts w:ascii="Arial" w:eastAsia="Arial" w:hAnsi="Arial" w:cs="Arial"/>
      <w:sz w:val="17"/>
      <w:szCs w:val="17"/>
    </w:rPr>
  </w:style>
  <w:style w:type="paragraph" w:styleId="ListParagraph">
    <w:name w:val="List Paragraph"/>
    <w:basedOn w:val="Normal"/>
    <w:uiPriority w:val="1"/>
    <w:qFormat/>
    <w:rsid w:val="002861E2"/>
    <w:pPr>
      <w:widowControl w:val="0"/>
      <w:autoSpaceDE w:val="0"/>
      <w:autoSpaceDN w:val="0"/>
      <w:spacing w:after="0" w:line="240" w:lineRule="auto"/>
      <w:ind w:left="1303" w:hanging="3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Hornickel</dc:creator>
  <cp:keywords/>
  <dc:description/>
  <cp:lastModifiedBy>Tara Wicker</cp:lastModifiedBy>
  <cp:revision>3</cp:revision>
  <cp:lastPrinted>2025-04-10T17:15:00Z</cp:lastPrinted>
  <dcterms:created xsi:type="dcterms:W3CDTF">2025-04-16T15:13:00Z</dcterms:created>
  <dcterms:modified xsi:type="dcterms:W3CDTF">2025-04-16T15:14:00Z</dcterms:modified>
</cp:coreProperties>
</file>