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E03F91" w:rsidRDefault="00D23D7C" w:rsidP="00D23D7C">
      <w:pPr>
        <w:tabs>
          <w:tab w:val="left" w:pos="6660"/>
          <w:tab w:val="left" w:pos="7290"/>
          <w:tab w:val="left" w:pos="7380"/>
        </w:tabs>
        <w:jc w:val="center"/>
        <w:rPr>
          <w:b/>
          <w:sz w:val="28"/>
          <w:szCs w:val="28"/>
        </w:rPr>
      </w:pPr>
      <w:r>
        <w:rPr>
          <w:b/>
          <w:sz w:val="28"/>
          <w:szCs w:val="28"/>
        </w:rPr>
        <w:t xml:space="preserve">     </w:t>
      </w:r>
      <w:r>
        <w:rPr>
          <w:b/>
          <w:sz w:val="28"/>
          <w:szCs w:val="28"/>
        </w:rPr>
        <w:br/>
      </w:r>
      <w:r w:rsidRPr="00E03F91">
        <w:rPr>
          <w:b/>
          <w:sz w:val="28"/>
          <w:szCs w:val="28"/>
        </w:rPr>
        <w:t xml:space="preserve">MEDFORD TOWNSHIP ZONING BOARD OF ADJUSTMENT </w:t>
      </w:r>
    </w:p>
    <w:p w:rsidR="00D23D7C" w:rsidRDefault="00D23D7C" w:rsidP="00D23D7C">
      <w:pPr>
        <w:tabs>
          <w:tab w:val="left" w:pos="6660"/>
          <w:tab w:val="left" w:pos="7290"/>
          <w:tab w:val="left" w:pos="7380"/>
        </w:tabs>
        <w:jc w:val="center"/>
        <w:rPr>
          <w:b/>
          <w:sz w:val="28"/>
          <w:szCs w:val="28"/>
        </w:rPr>
      </w:pPr>
      <w:r w:rsidRPr="00E03F91">
        <w:rPr>
          <w:b/>
          <w:sz w:val="28"/>
          <w:szCs w:val="28"/>
        </w:rPr>
        <w:t xml:space="preserve">WEDNESDAY, </w:t>
      </w:r>
      <w:r w:rsidR="00637CD2">
        <w:rPr>
          <w:b/>
          <w:sz w:val="28"/>
          <w:szCs w:val="28"/>
        </w:rPr>
        <w:t>JANUARY 19, 2022</w:t>
      </w:r>
      <w:r w:rsidRPr="00E03F91">
        <w:rPr>
          <w:b/>
          <w:sz w:val="28"/>
          <w:szCs w:val="28"/>
        </w:rPr>
        <w:t xml:space="preserve"> </w:t>
      </w:r>
      <w:r w:rsidR="00637CD2">
        <w:rPr>
          <w:b/>
          <w:sz w:val="28"/>
          <w:szCs w:val="28"/>
        </w:rPr>
        <w:t>6:30</w:t>
      </w:r>
      <w:r w:rsidRPr="00E03F91">
        <w:rPr>
          <w:b/>
          <w:sz w:val="28"/>
          <w:szCs w:val="28"/>
        </w:rPr>
        <w:t xml:space="preserve"> P.M.  </w:t>
      </w:r>
      <w:r w:rsidRPr="00E03F91">
        <w:rPr>
          <w:b/>
          <w:sz w:val="28"/>
          <w:szCs w:val="28"/>
        </w:rPr>
        <w:br/>
        <w:t>VIA ZOOM CONFERENCE</w:t>
      </w:r>
    </w:p>
    <w:p w:rsidR="0027462A" w:rsidRPr="00E03F91" w:rsidRDefault="0027462A" w:rsidP="00D23D7C">
      <w:pPr>
        <w:tabs>
          <w:tab w:val="left" w:pos="6660"/>
          <w:tab w:val="left" w:pos="7290"/>
          <w:tab w:val="left" w:pos="7380"/>
        </w:tabs>
        <w:jc w:val="center"/>
        <w:rPr>
          <w:b/>
          <w:sz w:val="28"/>
          <w:szCs w:val="28"/>
        </w:rPr>
      </w:pPr>
    </w:p>
    <w:p w:rsidR="00D23D7C" w:rsidRPr="00E03F91" w:rsidRDefault="00D23D7C" w:rsidP="00D23D7C">
      <w:pPr>
        <w:rPr>
          <w:b/>
        </w:rPr>
      </w:pPr>
      <w:r w:rsidRPr="00E03F91">
        <w:rPr>
          <w:b/>
          <w:bCs/>
          <w:i/>
        </w:rPr>
        <w:t>PLEASE NOTE: This Meeting is being conducted with remote participation in accordance with guidance provided by the NJ Div</w:t>
      </w:r>
      <w:r>
        <w:rPr>
          <w:b/>
          <w:bCs/>
          <w:i/>
        </w:rPr>
        <w:t xml:space="preserve">ision </w:t>
      </w:r>
      <w:r w:rsidRPr="00E03F91">
        <w:rPr>
          <w:b/>
          <w:bCs/>
          <w:i/>
        </w:rPr>
        <w:t>of Local Government Services, Department of Community Affairs, as set forth in the Public Notice of this Meeting.</w:t>
      </w:r>
      <w:r w:rsidRPr="00E03F91">
        <w:rPr>
          <w:b/>
          <w:bCs/>
          <w:i/>
        </w:rPr>
        <w:br/>
      </w:r>
    </w:p>
    <w:p w:rsidR="00D23D7C" w:rsidRPr="00CC5FCD" w:rsidRDefault="00D23D7C" w:rsidP="00D23D7C">
      <w:pPr>
        <w:pStyle w:val="Default"/>
        <w:jc w:val="center"/>
        <w:rPr>
          <w:rFonts w:ascii="Times New Roman" w:hAnsi="Times New Roman" w:cs="Times New Roman"/>
          <w:sz w:val="28"/>
          <w:szCs w:val="28"/>
        </w:rPr>
      </w:pPr>
      <w:r>
        <w:rPr>
          <w:rFonts w:ascii="Times New Roman" w:hAnsi="Times New Roman" w:cs="Times New Roman"/>
          <w:sz w:val="28"/>
          <w:szCs w:val="28"/>
          <w:highlight w:val="yellow"/>
        </w:rPr>
        <w:t xml:space="preserve">Zoom </w:t>
      </w:r>
      <w:r w:rsidRPr="009B07BA">
        <w:rPr>
          <w:rFonts w:ascii="Times New Roman" w:hAnsi="Times New Roman" w:cs="Times New Roman"/>
          <w:sz w:val="28"/>
          <w:szCs w:val="28"/>
          <w:highlight w:val="yellow"/>
        </w:rPr>
        <w:t>Meeting ID: 815</w:t>
      </w:r>
      <w:r>
        <w:rPr>
          <w:rFonts w:ascii="Times New Roman" w:hAnsi="Times New Roman" w:cs="Times New Roman"/>
          <w:sz w:val="28"/>
          <w:szCs w:val="28"/>
          <w:highlight w:val="yellow"/>
        </w:rPr>
        <w:t xml:space="preserve"> </w:t>
      </w:r>
      <w:r w:rsidRPr="009B07BA">
        <w:rPr>
          <w:rFonts w:ascii="Times New Roman" w:hAnsi="Times New Roman" w:cs="Times New Roman"/>
          <w:sz w:val="28"/>
          <w:szCs w:val="28"/>
          <w:highlight w:val="yellow"/>
        </w:rPr>
        <w:t>4714</w:t>
      </w:r>
      <w:r>
        <w:rPr>
          <w:rFonts w:ascii="Times New Roman" w:hAnsi="Times New Roman" w:cs="Times New Roman"/>
          <w:sz w:val="28"/>
          <w:szCs w:val="28"/>
          <w:highlight w:val="yellow"/>
        </w:rPr>
        <w:t xml:space="preserve"> </w:t>
      </w:r>
      <w:r w:rsidRPr="009B07BA">
        <w:rPr>
          <w:rFonts w:ascii="Times New Roman" w:hAnsi="Times New Roman" w:cs="Times New Roman"/>
          <w:sz w:val="28"/>
          <w:szCs w:val="28"/>
          <w:highlight w:val="yellow"/>
        </w:rPr>
        <w:t xml:space="preserve">8115 //  Passcode:493893 </w:t>
      </w:r>
      <w:r w:rsidRPr="009B07BA">
        <w:rPr>
          <w:rFonts w:ascii="Times New Roman" w:hAnsi="Times New Roman" w:cs="Times New Roman"/>
          <w:b/>
          <w:highlight w:val="yellow"/>
        </w:rPr>
        <w:br/>
      </w:r>
    </w:p>
    <w:p w:rsidR="008B03C7" w:rsidRPr="00ED7436" w:rsidRDefault="008B03C7" w:rsidP="008B03C7">
      <w:pPr>
        <w:tabs>
          <w:tab w:val="left" w:pos="6660"/>
          <w:tab w:val="left" w:pos="7290"/>
          <w:tab w:val="left" w:pos="7380"/>
        </w:tabs>
        <w:jc w:val="center"/>
        <w:rPr>
          <w:b/>
          <w:sz w:val="32"/>
          <w:szCs w:val="32"/>
          <w:u w:val="single"/>
        </w:rPr>
      </w:pPr>
      <w:r>
        <w:rPr>
          <w:b/>
          <w:sz w:val="32"/>
          <w:szCs w:val="32"/>
          <w:u w:val="single"/>
        </w:rPr>
        <w:t xml:space="preserve">6:30 PM -- </w:t>
      </w:r>
      <w:r w:rsidRPr="00ED7436">
        <w:rPr>
          <w:b/>
          <w:sz w:val="32"/>
          <w:szCs w:val="32"/>
          <w:u w:val="single"/>
        </w:rPr>
        <w:t>REORGANIZATION MEETING</w:t>
      </w:r>
      <w:r>
        <w:rPr>
          <w:b/>
          <w:sz w:val="32"/>
          <w:szCs w:val="32"/>
          <w:u w:val="single"/>
        </w:rPr>
        <w:br/>
      </w:r>
    </w:p>
    <w:p w:rsidR="008B03C7" w:rsidRDefault="008B03C7" w:rsidP="008B03C7">
      <w:pPr>
        <w:numPr>
          <w:ilvl w:val="0"/>
          <w:numId w:val="3"/>
        </w:numPr>
        <w:rPr>
          <w:sz w:val="24"/>
          <w:szCs w:val="24"/>
        </w:rPr>
      </w:pPr>
      <w:r>
        <w:rPr>
          <w:sz w:val="24"/>
          <w:szCs w:val="24"/>
        </w:rPr>
        <w:t xml:space="preserve">Convening of Meeting </w:t>
      </w:r>
    </w:p>
    <w:p w:rsidR="008B03C7" w:rsidRDefault="008B03C7" w:rsidP="008B03C7">
      <w:pPr>
        <w:numPr>
          <w:ilvl w:val="0"/>
          <w:numId w:val="3"/>
        </w:numPr>
        <w:rPr>
          <w:sz w:val="24"/>
          <w:szCs w:val="24"/>
        </w:rPr>
      </w:pPr>
      <w:r>
        <w:rPr>
          <w:sz w:val="24"/>
          <w:szCs w:val="24"/>
        </w:rPr>
        <w:t>Open Public Meeting Statement</w:t>
      </w:r>
    </w:p>
    <w:p w:rsidR="008B03C7" w:rsidRDefault="008B03C7" w:rsidP="008B03C7">
      <w:pPr>
        <w:numPr>
          <w:ilvl w:val="0"/>
          <w:numId w:val="3"/>
        </w:numPr>
        <w:rPr>
          <w:sz w:val="24"/>
          <w:szCs w:val="24"/>
        </w:rPr>
      </w:pPr>
      <w:r>
        <w:rPr>
          <w:sz w:val="24"/>
          <w:szCs w:val="24"/>
        </w:rPr>
        <w:t>Swear in new and reappointed members</w:t>
      </w:r>
    </w:p>
    <w:p w:rsidR="008B03C7" w:rsidRPr="00ED7436" w:rsidRDefault="008B03C7" w:rsidP="008B03C7">
      <w:pPr>
        <w:numPr>
          <w:ilvl w:val="0"/>
          <w:numId w:val="3"/>
        </w:numPr>
        <w:rPr>
          <w:sz w:val="24"/>
          <w:szCs w:val="24"/>
        </w:rPr>
      </w:pPr>
      <w:r>
        <w:rPr>
          <w:sz w:val="24"/>
          <w:szCs w:val="24"/>
        </w:rPr>
        <w:t xml:space="preserve">Flag Salute </w:t>
      </w:r>
    </w:p>
    <w:p w:rsidR="008B03C7" w:rsidRDefault="008B03C7" w:rsidP="008B03C7">
      <w:pPr>
        <w:numPr>
          <w:ilvl w:val="0"/>
          <w:numId w:val="3"/>
        </w:numPr>
        <w:rPr>
          <w:sz w:val="24"/>
          <w:szCs w:val="24"/>
        </w:rPr>
      </w:pPr>
      <w:r>
        <w:rPr>
          <w:sz w:val="24"/>
          <w:szCs w:val="24"/>
        </w:rPr>
        <w:t xml:space="preserve">Roll Call </w:t>
      </w:r>
    </w:p>
    <w:p w:rsidR="008B03C7" w:rsidRDefault="008B03C7" w:rsidP="008B03C7">
      <w:pPr>
        <w:numPr>
          <w:ilvl w:val="0"/>
          <w:numId w:val="3"/>
        </w:numPr>
        <w:rPr>
          <w:sz w:val="24"/>
          <w:szCs w:val="24"/>
        </w:rPr>
      </w:pPr>
      <w:r>
        <w:rPr>
          <w:sz w:val="24"/>
          <w:szCs w:val="24"/>
        </w:rPr>
        <w:t>Executive Session (Regarding Personnel Matters-Board Professional Appointments)</w:t>
      </w:r>
    </w:p>
    <w:p w:rsidR="008B03C7" w:rsidRDefault="008B03C7" w:rsidP="008B03C7">
      <w:pPr>
        <w:numPr>
          <w:ilvl w:val="0"/>
          <w:numId w:val="3"/>
        </w:numPr>
        <w:rPr>
          <w:sz w:val="24"/>
          <w:szCs w:val="24"/>
        </w:rPr>
      </w:pPr>
      <w:r>
        <w:rPr>
          <w:sz w:val="24"/>
          <w:szCs w:val="24"/>
        </w:rPr>
        <w:t>Nomination and Election of Chair</w:t>
      </w:r>
    </w:p>
    <w:p w:rsidR="008B03C7" w:rsidRDefault="008B03C7" w:rsidP="008B03C7">
      <w:pPr>
        <w:numPr>
          <w:ilvl w:val="0"/>
          <w:numId w:val="3"/>
        </w:numPr>
        <w:rPr>
          <w:sz w:val="24"/>
          <w:szCs w:val="24"/>
        </w:rPr>
      </w:pPr>
      <w:r>
        <w:rPr>
          <w:sz w:val="24"/>
          <w:szCs w:val="24"/>
        </w:rPr>
        <w:t>Nomination and Election of Vice-Chair</w:t>
      </w:r>
    </w:p>
    <w:p w:rsidR="008B03C7" w:rsidRDefault="008B03C7" w:rsidP="008B03C7">
      <w:pPr>
        <w:numPr>
          <w:ilvl w:val="0"/>
          <w:numId w:val="3"/>
        </w:numPr>
        <w:rPr>
          <w:sz w:val="24"/>
          <w:szCs w:val="24"/>
        </w:rPr>
      </w:pPr>
      <w:r>
        <w:rPr>
          <w:sz w:val="24"/>
          <w:szCs w:val="24"/>
        </w:rPr>
        <w:t>Appointment of Zoning Board Secretary, Resolution #2022-1</w:t>
      </w:r>
    </w:p>
    <w:p w:rsidR="008B03C7" w:rsidRDefault="008B03C7" w:rsidP="008B03C7">
      <w:pPr>
        <w:numPr>
          <w:ilvl w:val="0"/>
          <w:numId w:val="3"/>
        </w:numPr>
        <w:rPr>
          <w:sz w:val="24"/>
          <w:szCs w:val="24"/>
        </w:rPr>
      </w:pPr>
      <w:r>
        <w:rPr>
          <w:sz w:val="24"/>
          <w:szCs w:val="24"/>
        </w:rPr>
        <w:t>Appointment of Zoning Board Recording Secretary, Resolution #2022-2</w:t>
      </w:r>
    </w:p>
    <w:p w:rsidR="008B03C7" w:rsidRDefault="008B03C7" w:rsidP="008B03C7">
      <w:pPr>
        <w:numPr>
          <w:ilvl w:val="0"/>
          <w:numId w:val="3"/>
        </w:numPr>
        <w:rPr>
          <w:sz w:val="24"/>
          <w:szCs w:val="24"/>
        </w:rPr>
      </w:pPr>
      <w:r>
        <w:rPr>
          <w:sz w:val="24"/>
          <w:szCs w:val="24"/>
        </w:rPr>
        <w:t>Establish 202</w:t>
      </w:r>
      <w:r w:rsidR="007F4941">
        <w:rPr>
          <w:sz w:val="24"/>
          <w:szCs w:val="24"/>
        </w:rPr>
        <w:t>2</w:t>
      </w:r>
      <w:r>
        <w:rPr>
          <w:sz w:val="24"/>
          <w:szCs w:val="24"/>
        </w:rPr>
        <w:t xml:space="preserve"> Meeting Dates, Resolution #2022-</w:t>
      </w:r>
      <w:r w:rsidR="005B1C5E">
        <w:rPr>
          <w:sz w:val="24"/>
          <w:szCs w:val="24"/>
        </w:rPr>
        <w:t>3</w:t>
      </w:r>
    </w:p>
    <w:p w:rsidR="008B03C7" w:rsidRDefault="008B03C7" w:rsidP="008B03C7">
      <w:pPr>
        <w:numPr>
          <w:ilvl w:val="0"/>
          <w:numId w:val="3"/>
        </w:numPr>
        <w:rPr>
          <w:sz w:val="24"/>
          <w:szCs w:val="24"/>
        </w:rPr>
      </w:pPr>
      <w:r>
        <w:rPr>
          <w:sz w:val="24"/>
          <w:szCs w:val="24"/>
        </w:rPr>
        <w:t>Designate Official Newspaper, Resolution #2022-</w:t>
      </w:r>
      <w:r w:rsidR="005B1C5E">
        <w:rPr>
          <w:sz w:val="24"/>
          <w:szCs w:val="24"/>
        </w:rPr>
        <w:t>4</w:t>
      </w:r>
    </w:p>
    <w:p w:rsidR="008B03C7" w:rsidRPr="008B03C7" w:rsidRDefault="00D23D7C" w:rsidP="008B03C7">
      <w:pPr>
        <w:pStyle w:val="ListParagraph"/>
        <w:rPr>
          <w:b/>
          <w:sz w:val="32"/>
          <w:szCs w:val="32"/>
        </w:rPr>
      </w:pPr>
      <w:r w:rsidRPr="00DA2138">
        <w:rPr>
          <w:b/>
          <w:sz w:val="32"/>
          <w:szCs w:val="32"/>
        </w:rPr>
        <w:t xml:space="preserve">                             </w:t>
      </w:r>
    </w:p>
    <w:p w:rsidR="00D23D7C" w:rsidRPr="00D4677C" w:rsidRDefault="00D23D7C" w:rsidP="00D23D7C">
      <w:pPr>
        <w:pStyle w:val="ListParagraph"/>
        <w:rPr>
          <w:b/>
          <w:sz w:val="28"/>
          <w:szCs w:val="28"/>
          <w:u w:val="single"/>
        </w:rPr>
      </w:pPr>
      <w:r w:rsidRPr="00D4677C">
        <w:rPr>
          <w:b/>
          <w:sz w:val="28"/>
          <w:szCs w:val="28"/>
          <w:u w:val="single"/>
        </w:rPr>
        <w:t>REGULAR MEETING</w:t>
      </w: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D23D7C" w:rsidRDefault="00D23D7C" w:rsidP="00D23D7C">
      <w:pPr>
        <w:numPr>
          <w:ilvl w:val="0"/>
          <w:numId w:val="1"/>
        </w:numPr>
        <w:ind w:left="0" w:firstLine="0"/>
        <w:rPr>
          <w:sz w:val="24"/>
          <w:szCs w:val="24"/>
        </w:rPr>
      </w:pPr>
      <w:r w:rsidRPr="0091107D">
        <w:rPr>
          <w:sz w:val="24"/>
          <w:szCs w:val="24"/>
        </w:rPr>
        <w:t xml:space="preserve">Roll Call </w:t>
      </w:r>
    </w:p>
    <w:p w:rsidR="00D23D7C" w:rsidRDefault="00D23D7C" w:rsidP="00D23D7C">
      <w:pPr>
        <w:numPr>
          <w:ilvl w:val="0"/>
          <w:numId w:val="1"/>
        </w:numPr>
        <w:ind w:left="0" w:firstLine="0"/>
        <w:rPr>
          <w:sz w:val="24"/>
          <w:szCs w:val="24"/>
        </w:rPr>
      </w:pPr>
      <w:r>
        <w:rPr>
          <w:sz w:val="24"/>
          <w:szCs w:val="24"/>
        </w:rPr>
        <w:t>Correspondence</w:t>
      </w:r>
      <w:r w:rsidR="00C60960">
        <w:rPr>
          <w:sz w:val="24"/>
          <w:szCs w:val="24"/>
        </w:rPr>
        <w:t xml:space="preserve">-Letter from </w:t>
      </w:r>
      <w:r w:rsidR="00D70BF8">
        <w:rPr>
          <w:sz w:val="24"/>
          <w:szCs w:val="24"/>
        </w:rPr>
        <w:t>Conte/</w:t>
      </w:r>
      <w:r w:rsidR="00C60960">
        <w:rPr>
          <w:sz w:val="24"/>
          <w:szCs w:val="24"/>
        </w:rPr>
        <w:t xml:space="preserve">Star Sprinklers </w:t>
      </w:r>
      <w:r w:rsidR="00D70BF8">
        <w:rPr>
          <w:sz w:val="24"/>
          <w:szCs w:val="24"/>
        </w:rPr>
        <w:t xml:space="preserve">to carry application to February </w:t>
      </w:r>
      <w:r w:rsidR="00D70BF8">
        <w:rPr>
          <w:sz w:val="24"/>
          <w:szCs w:val="24"/>
        </w:rPr>
        <w:br/>
        <w:t xml:space="preserve">                                       Request from Bonelli to continue hearing of application to February</w:t>
      </w:r>
      <w:r w:rsidR="00C60960">
        <w:rPr>
          <w:sz w:val="24"/>
          <w:szCs w:val="24"/>
        </w:rPr>
        <w:t xml:space="preserve"> </w:t>
      </w:r>
    </w:p>
    <w:p w:rsidR="00D23D7C" w:rsidRPr="000F6359" w:rsidRDefault="00D23D7C" w:rsidP="00D23D7C">
      <w:pPr>
        <w:numPr>
          <w:ilvl w:val="0"/>
          <w:numId w:val="1"/>
        </w:numPr>
        <w:ind w:left="0" w:firstLine="0"/>
        <w:rPr>
          <w:sz w:val="24"/>
          <w:szCs w:val="24"/>
        </w:rPr>
      </w:pPr>
      <w:r w:rsidRPr="000F6359">
        <w:rPr>
          <w:sz w:val="24"/>
          <w:szCs w:val="24"/>
        </w:rPr>
        <w:t>Minutes</w:t>
      </w:r>
      <w:r>
        <w:rPr>
          <w:sz w:val="24"/>
          <w:szCs w:val="24"/>
        </w:rPr>
        <w:t xml:space="preserve"> – </w:t>
      </w:r>
      <w:r w:rsidR="00637CD2">
        <w:rPr>
          <w:sz w:val="24"/>
          <w:szCs w:val="24"/>
        </w:rPr>
        <w:t>December 15</w:t>
      </w:r>
      <w:r>
        <w:rPr>
          <w:sz w:val="24"/>
          <w:szCs w:val="24"/>
        </w:rPr>
        <w:t>, 2021 Regular</w:t>
      </w:r>
      <w:r w:rsidRPr="000F6359">
        <w:rPr>
          <w:sz w:val="24"/>
          <w:szCs w:val="24"/>
        </w:rPr>
        <w:t xml:space="preserve"> </w:t>
      </w:r>
      <w:r>
        <w:rPr>
          <w:sz w:val="24"/>
          <w:szCs w:val="24"/>
        </w:rPr>
        <w:t>M</w:t>
      </w:r>
      <w:r w:rsidRPr="000F6359">
        <w:rPr>
          <w:sz w:val="24"/>
          <w:szCs w:val="24"/>
        </w:rPr>
        <w:t>eetin</w:t>
      </w:r>
      <w:r>
        <w:rPr>
          <w:sz w:val="24"/>
          <w:szCs w:val="24"/>
        </w:rPr>
        <w:t>g</w:t>
      </w:r>
    </w:p>
    <w:p w:rsidR="00637CD2" w:rsidRPr="00637CD2" w:rsidRDefault="00D23D7C" w:rsidP="00D23D7C">
      <w:pPr>
        <w:numPr>
          <w:ilvl w:val="0"/>
          <w:numId w:val="1"/>
        </w:numPr>
        <w:ind w:left="0" w:firstLine="0"/>
        <w:rPr>
          <w:b/>
          <w:sz w:val="24"/>
          <w:szCs w:val="24"/>
        </w:rPr>
      </w:pPr>
      <w:r w:rsidRPr="00637CD2">
        <w:rPr>
          <w:sz w:val="24"/>
          <w:szCs w:val="24"/>
        </w:rPr>
        <w:t xml:space="preserve">Reports </w:t>
      </w:r>
    </w:p>
    <w:p w:rsidR="00D23D7C" w:rsidRPr="00637CD2" w:rsidRDefault="00D23D7C" w:rsidP="00D23D7C">
      <w:pPr>
        <w:numPr>
          <w:ilvl w:val="0"/>
          <w:numId w:val="1"/>
        </w:numPr>
        <w:ind w:left="0" w:firstLine="0"/>
        <w:rPr>
          <w:b/>
          <w:sz w:val="24"/>
          <w:szCs w:val="24"/>
        </w:rPr>
      </w:pPr>
      <w:r w:rsidRPr="00637CD2">
        <w:rPr>
          <w:b/>
          <w:sz w:val="24"/>
          <w:szCs w:val="24"/>
        </w:rPr>
        <w:t>Agenda</w:t>
      </w:r>
    </w:p>
    <w:p w:rsidR="00D23D7C" w:rsidRDefault="00D23D7C" w:rsidP="00D23D7C">
      <w:pPr>
        <w:tabs>
          <w:tab w:val="left" w:pos="360"/>
          <w:tab w:val="left" w:pos="1440"/>
          <w:tab w:val="left" w:pos="1710"/>
        </w:tabs>
        <w:overflowPunct/>
        <w:autoSpaceDE/>
        <w:adjustRightInd/>
        <w:rPr>
          <w:b/>
          <w:sz w:val="22"/>
          <w:szCs w:val="22"/>
        </w:rPr>
      </w:pPr>
    </w:p>
    <w:p w:rsidR="005B1C5E" w:rsidRDefault="005B1C5E" w:rsidP="008B03C7">
      <w:pPr>
        <w:tabs>
          <w:tab w:val="left" w:pos="6660"/>
          <w:tab w:val="left" w:pos="7290"/>
          <w:tab w:val="left" w:pos="7380"/>
        </w:tabs>
        <w:rPr>
          <w:sz w:val="24"/>
          <w:szCs w:val="24"/>
        </w:rPr>
      </w:pPr>
    </w:p>
    <w:p w:rsidR="005B1C5E" w:rsidRDefault="005B1C5E" w:rsidP="008B03C7">
      <w:pPr>
        <w:tabs>
          <w:tab w:val="left" w:pos="6660"/>
          <w:tab w:val="left" w:pos="7290"/>
          <w:tab w:val="left" w:pos="7380"/>
        </w:tabs>
        <w:rPr>
          <w:sz w:val="24"/>
          <w:szCs w:val="24"/>
        </w:rPr>
      </w:pPr>
    </w:p>
    <w:p w:rsidR="005B1C5E" w:rsidRDefault="005B1C5E" w:rsidP="008B03C7">
      <w:pPr>
        <w:tabs>
          <w:tab w:val="left" w:pos="6660"/>
          <w:tab w:val="left" w:pos="7290"/>
          <w:tab w:val="left" w:pos="7380"/>
        </w:tabs>
        <w:rPr>
          <w:sz w:val="24"/>
          <w:szCs w:val="24"/>
        </w:rPr>
      </w:pPr>
    </w:p>
    <w:p w:rsidR="008B03C7" w:rsidRDefault="008B03C7" w:rsidP="008B03C7">
      <w:pPr>
        <w:tabs>
          <w:tab w:val="left" w:pos="6660"/>
          <w:tab w:val="left" w:pos="7290"/>
          <w:tab w:val="left" w:pos="7380"/>
        </w:tabs>
        <w:rPr>
          <w:rFonts w:eastAsia="Calibri"/>
          <w:sz w:val="24"/>
          <w:szCs w:val="28"/>
        </w:rPr>
      </w:pPr>
      <w:r>
        <w:rPr>
          <w:sz w:val="24"/>
          <w:szCs w:val="24"/>
        </w:rPr>
        <w:lastRenderedPageBreak/>
        <w:t xml:space="preserve">Medford Zoning Board of Adjustment Meeting Agenda </w:t>
      </w:r>
      <w:r>
        <w:rPr>
          <w:sz w:val="24"/>
          <w:szCs w:val="24"/>
        </w:rPr>
        <w:br/>
        <w:t xml:space="preserve">January 19, 2022 </w:t>
      </w:r>
      <w:r>
        <w:rPr>
          <w:sz w:val="24"/>
          <w:szCs w:val="24"/>
        </w:rPr>
        <w:br/>
        <w:t>Page 2</w:t>
      </w:r>
    </w:p>
    <w:p w:rsidR="0008298E" w:rsidRDefault="0008298E" w:rsidP="00D23D7C">
      <w:pPr>
        <w:tabs>
          <w:tab w:val="left" w:pos="360"/>
          <w:tab w:val="left" w:pos="1440"/>
          <w:tab w:val="left" w:pos="1710"/>
        </w:tabs>
        <w:overflowPunct/>
        <w:autoSpaceDE/>
        <w:adjustRightInd/>
        <w:rPr>
          <w:b/>
          <w:sz w:val="22"/>
          <w:szCs w:val="22"/>
        </w:rPr>
      </w:pPr>
    </w:p>
    <w:p w:rsidR="0008298E" w:rsidRPr="00AB5834" w:rsidRDefault="0008298E" w:rsidP="00D23D7C">
      <w:pPr>
        <w:tabs>
          <w:tab w:val="left" w:pos="360"/>
          <w:tab w:val="left" w:pos="1440"/>
          <w:tab w:val="left" w:pos="1710"/>
        </w:tabs>
        <w:overflowPunct/>
        <w:autoSpaceDE/>
        <w:adjustRightInd/>
        <w:rPr>
          <w:b/>
          <w:sz w:val="22"/>
          <w:szCs w:val="22"/>
        </w:rPr>
      </w:pPr>
    </w:p>
    <w:p w:rsidR="00D23D7C"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27462A" w:rsidRDefault="0027462A" w:rsidP="00D23D7C">
      <w:pPr>
        <w:tabs>
          <w:tab w:val="left" w:pos="6660"/>
          <w:tab w:val="left" w:pos="7290"/>
          <w:tab w:val="left" w:pos="7380"/>
        </w:tabs>
        <w:rPr>
          <w:b/>
          <w:sz w:val="24"/>
          <w:szCs w:val="24"/>
        </w:rPr>
      </w:pPr>
    </w:p>
    <w:p w:rsidR="00637CD2" w:rsidRPr="00727EA7" w:rsidRDefault="00637CD2" w:rsidP="00637CD2">
      <w:pPr>
        <w:pStyle w:val="NoSpacing"/>
        <w:rPr>
          <w:rFonts w:ascii="Times New Roman" w:hAnsi="Times New Roman"/>
          <w:bCs/>
          <w:iCs/>
          <w:sz w:val="24"/>
          <w:szCs w:val="24"/>
        </w:rPr>
      </w:pPr>
      <w:r>
        <w:rPr>
          <w:rFonts w:ascii="Times New Roman" w:hAnsi="Times New Roman"/>
          <w:b/>
          <w:sz w:val="24"/>
          <w:szCs w:val="24"/>
          <w:u w:val="single"/>
        </w:rPr>
        <w:t xml:space="preserve">Stephen </w:t>
      </w:r>
      <w:r w:rsidRPr="003C0830">
        <w:rPr>
          <w:rFonts w:ascii="Times New Roman" w:hAnsi="Times New Roman"/>
          <w:b/>
          <w:sz w:val="24"/>
          <w:szCs w:val="24"/>
          <w:u w:val="single"/>
        </w:rPr>
        <w:t>Fox, 10 Brookwood Drive</w:t>
      </w:r>
      <w:r>
        <w:rPr>
          <w:rFonts w:ascii="Times New Roman" w:hAnsi="Times New Roman"/>
          <w:b/>
          <w:sz w:val="24"/>
          <w:szCs w:val="24"/>
          <w:u w:val="single"/>
        </w:rPr>
        <w:t>, Block 5501.02//Lot 1</w:t>
      </w:r>
      <w:r w:rsidR="00C00FE7">
        <w:rPr>
          <w:rFonts w:ascii="Times New Roman" w:hAnsi="Times New Roman"/>
          <w:b/>
          <w:sz w:val="24"/>
          <w:szCs w:val="24"/>
          <w:u w:val="single"/>
        </w:rPr>
        <w:t>6</w:t>
      </w:r>
      <w:r>
        <w:rPr>
          <w:rFonts w:ascii="Times New Roman" w:hAnsi="Times New Roman"/>
          <w:b/>
          <w:sz w:val="24"/>
          <w:szCs w:val="24"/>
          <w:u w:val="single"/>
        </w:rPr>
        <w:t xml:space="preserve">, ZVE-1107, </w:t>
      </w:r>
      <w:r w:rsidR="00D70BF8">
        <w:rPr>
          <w:rFonts w:ascii="Times New Roman" w:hAnsi="Times New Roman"/>
          <w:b/>
          <w:sz w:val="24"/>
          <w:szCs w:val="24"/>
          <w:u w:val="single"/>
        </w:rPr>
        <w:br/>
      </w:r>
      <w:r>
        <w:rPr>
          <w:rFonts w:ascii="Times New Roman" w:hAnsi="Times New Roman"/>
          <w:b/>
          <w:sz w:val="24"/>
          <w:szCs w:val="24"/>
          <w:u w:val="single"/>
        </w:rPr>
        <w:t>Resolution #</w:t>
      </w:r>
      <w:r w:rsidR="00EC059A">
        <w:rPr>
          <w:rFonts w:ascii="Times New Roman" w:hAnsi="Times New Roman"/>
          <w:b/>
          <w:sz w:val="24"/>
          <w:szCs w:val="24"/>
          <w:u w:val="single"/>
        </w:rPr>
        <w:t>2022</w:t>
      </w:r>
      <w:r w:rsidRPr="00EC059A">
        <w:rPr>
          <w:rFonts w:ascii="Times New Roman" w:hAnsi="Times New Roman"/>
          <w:b/>
          <w:sz w:val="24"/>
          <w:szCs w:val="24"/>
          <w:u w:val="single"/>
        </w:rPr>
        <w:t>-</w:t>
      </w:r>
      <w:r w:rsidRPr="00EC059A">
        <w:rPr>
          <w:rFonts w:ascii="Times New Roman" w:hAnsi="Times New Roman"/>
          <w:b/>
          <w:bCs/>
          <w:iCs/>
          <w:sz w:val="24"/>
          <w:szCs w:val="24"/>
          <w:u w:val="single"/>
        </w:rPr>
        <w:t xml:space="preserve"> </w:t>
      </w:r>
      <w:r w:rsidR="00EC059A" w:rsidRPr="00EC059A">
        <w:rPr>
          <w:rFonts w:ascii="Times New Roman" w:hAnsi="Times New Roman"/>
          <w:b/>
          <w:bCs/>
          <w:iCs/>
          <w:sz w:val="24"/>
          <w:szCs w:val="24"/>
          <w:u w:val="single"/>
        </w:rPr>
        <w:t>5</w:t>
      </w:r>
      <w:r w:rsidR="00EC059A">
        <w:rPr>
          <w:rFonts w:ascii="Times New Roman" w:hAnsi="Times New Roman"/>
          <w:bCs/>
          <w:iCs/>
          <w:sz w:val="24"/>
          <w:szCs w:val="24"/>
        </w:rPr>
        <w:t xml:space="preserve"> </w:t>
      </w:r>
      <w:r w:rsidR="00D70BF8">
        <w:rPr>
          <w:rFonts w:ascii="Times New Roman" w:hAnsi="Times New Roman"/>
          <w:bCs/>
          <w:iCs/>
          <w:sz w:val="24"/>
          <w:szCs w:val="24"/>
        </w:rPr>
        <w:br/>
      </w:r>
      <w:r w:rsidR="00F1538A">
        <w:rPr>
          <w:rFonts w:ascii="Times New Roman" w:hAnsi="Times New Roman"/>
          <w:bCs/>
          <w:iCs/>
          <w:sz w:val="24"/>
          <w:szCs w:val="24"/>
        </w:rPr>
        <w:t>Memorialization of B</w:t>
      </w:r>
      <w:r w:rsidRPr="003C0830">
        <w:rPr>
          <w:rFonts w:ascii="Times New Roman" w:hAnsi="Times New Roman"/>
          <w:bCs/>
          <w:iCs/>
          <w:sz w:val="24"/>
          <w:szCs w:val="24"/>
        </w:rPr>
        <w:t>ulk Variance</w:t>
      </w:r>
      <w:r>
        <w:rPr>
          <w:rFonts w:ascii="Times New Roman" w:hAnsi="Times New Roman"/>
          <w:bCs/>
          <w:iCs/>
          <w:sz w:val="24"/>
          <w:szCs w:val="24"/>
        </w:rPr>
        <w:t>s to construct inground pool with concrete decking totaling 1,559.78 sf requires lot coverage relief 20.6% existing, 23.4% proposed, 20% permitted</w:t>
      </w:r>
      <w:r w:rsidRPr="003C0830">
        <w:rPr>
          <w:rFonts w:ascii="Times New Roman" w:hAnsi="Times New Roman"/>
          <w:bCs/>
          <w:iCs/>
          <w:sz w:val="24"/>
          <w:szCs w:val="24"/>
        </w:rPr>
        <w:t>.</w:t>
      </w:r>
      <w:r>
        <w:rPr>
          <w:rFonts w:ascii="Times New Roman" w:hAnsi="Times New Roman"/>
          <w:bCs/>
          <w:iCs/>
          <w:sz w:val="24"/>
          <w:szCs w:val="24"/>
        </w:rPr>
        <w:t xml:space="preserve"> Existing driveway requires a waiver for side yard setback 10’ required 5’ existing; existing driveway requires a waiver for lot coverage 20.6% required with horseshoe driveway, proposed total lot coverage is 32.22%; existing driveway requires a waiver for corner lots minimum distance between a proposed apron and the extended curb line of the intersecting street must be a minimum of 75’, previous access on Bradford Court has a distance of 63’.</w:t>
      </w:r>
      <w:r w:rsidRPr="003C0830">
        <w:rPr>
          <w:rFonts w:ascii="Times New Roman" w:hAnsi="Times New Roman"/>
          <w:bCs/>
          <w:iCs/>
          <w:sz w:val="24"/>
          <w:szCs w:val="24"/>
        </w:rPr>
        <w:t xml:space="preserve"> </w:t>
      </w:r>
      <w:r w:rsidRPr="003C0830">
        <w:rPr>
          <w:rFonts w:ascii="Times New Roman" w:hAnsi="Times New Roman"/>
          <w:b/>
          <w:bCs/>
          <w:iCs/>
          <w:sz w:val="24"/>
          <w:szCs w:val="24"/>
        </w:rPr>
        <w:t>Zone: RGD-2</w:t>
      </w:r>
      <w:r>
        <w:rPr>
          <w:rFonts w:ascii="Times New Roman" w:hAnsi="Times New Roman"/>
          <w:b/>
          <w:bCs/>
          <w:iCs/>
          <w:sz w:val="24"/>
          <w:szCs w:val="24"/>
        </w:rPr>
        <w:t xml:space="preserve"> </w:t>
      </w:r>
    </w:p>
    <w:p w:rsidR="00D23D7C" w:rsidRDefault="00D23D7C" w:rsidP="004C511F">
      <w:pPr>
        <w:tabs>
          <w:tab w:val="left" w:pos="6660"/>
          <w:tab w:val="left" w:pos="7290"/>
          <w:tab w:val="left" w:pos="7380"/>
        </w:tabs>
        <w:rPr>
          <w:b/>
          <w:sz w:val="24"/>
          <w:szCs w:val="24"/>
        </w:rPr>
      </w:pPr>
    </w:p>
    <w:p w:rsidR="00D23D7C" w:rsidRDefault="00D23D7C" w:rsidP="006A769E">
      <w:pPr>
        <w:overflowPunct/>
        <w:autoSpaceDE/>
        <w:autoSpaceDN/>
        <w:adjustRightInd/>
        <w:spacing w:after="200" w:line="276" w:lineRule="auto"/>
        <w:contextualSpacing/>
        <w:rPr>
          <w:b/>
          <w:sz w:val="24"/>
          <w:u w:val="single"/>
        </w:rPr>
      </w:pPr>
      <w:r w:rsidRPr="006A769E">
        <w:rPr>
          <w:b/>
          <w:sz w:val="24"/>
          <w:u w:val="single"/>
        </w:rPr>
        <w:t xml:space="preserve">APPLICATIONS TO BE HEARD: </w:t>
      </w:r>
    </w:p>
    <w:p w:rsidR="008B03C7" w:rsidRPr="002177AE" w:rsidRDefault="00EC059A" w:rsidP="002177AE">
      <w:pPr>
        <w:pStyle w:val="NoSpacing"/>
        <w:rPr>
          <w:rFonts w:ascii="Times New Roman" w:hAnsi="Times New Roman"/>
          <w:sz w:val="24"/>
          <w:szCs w:val="24"/>
        </w:rPr>
      </w:pPr>
      <w:r w:rsidRPr="002177AE">
        <w:rPr>
          <w:rFonts w:ascii="Times New Roman" w:hAnsi="Times New Roman"/>
          <w:b/>
          <w:sz w:val="24"/>
          <w:szCs w:val="24"/>
          <w:u w:val="single"/>
        </w:rPr>
        <w:t xml:space="preserve">Brian Bonelli, 6 Carol Joy Road, </w:t>
      </w:r>
      <w:r w:rsidR="002177AE" w:rsidRPr="002177AE">
        <w:rPr>
          <w:rFonts w:ascii="Times New Roman" w:hAnsi="Times New Roman"/>
          <w:b/>
          <w:sz w:val="24"/>
          <w:szCs w:val="24"/>
          <w:u w:val="single"/>
        </w:rPr>
        <w:t>Block 4801.02//Lot 3, ZVE-1105</w:t>
      </w:r>
      <w:r w:rsidR="002177AE" w:rsidRPr="002177AE">
        <w:rPr>
          <w:rFonts w:ascii="Times New Roman" w:hAnsi="Times New Roman"/>
          <w:sz w:val="24"/>
          <w:szCs w:val="24"/>
        </w:rPr>
        <w:br/>
      </w:r>
      <w:r w:rsidR="002177AE" w:rsidRPr="00C60960">
        <w:rPr>
          <w:rFonts w:ascii="Times New Roman" w:hAnsi="Times New Roman"/>
          <w:i/>
          <w:sz w:val="24"/>
          <w:szCs w:val="24"/>
          <w:highlight w:val="yellow"/>
        </w:rPr>
        <w:t>(Continued from the December 15, 2021 meeting</w:t>
      </w:r>
      <w:r w:rsidR="00D70BF8">
        <w:rPr>
          <w:rFonts w:ascii="Times New Roman" w:hAnsi="Times New Roman"/>
          <w:i/>
          <w:sz w:val="24"/>
          <w:szCs w:val="24"/>
          <w:highlight w:val="yellow"/>
        </w:rPr>
        <w:t>—will be further continued to February mtg</w:t>
      </w:r>
      <w:r w:rsidR="002177AE" w:rsidRPr="00C60960">
        <w:rPr>
          <w:rFonts w:ascii="Times New Roman" w:hAnsi="Times New Roman"/>
          <w:i/>
          <w:sz w:val="24"/>
          <w:szCs w:val="24"/>
          <w:highlight w:val="yellow"/>
        </w:rPr>
        <w:t>)</w:t>
      </w:r>
      <w:r w:rsidR="002177AE" w:rsidRPr="002177AE">
        <w:rPr>
          <w:rFonts w:ascii="Times New Roman" w:hAnsi="Times New Roman"/>
          <w:i/>
          <w:sz w:val="24"/>
          <w:szCs w:val="24"/>
        </w:rPr>
        <w:t xml:space="preserve"> </w:t>
      </w:r>
      <w:r w:rsidR="002177AE" w:rsidRPr="002177AE">
        <w:rPr>
          <w:rFonts w:ascii="Times New Roman" w:hAnsi="Times New Roman"/>
          <w:i/>
          <w:sz w:val="24"/>
          <w:szCs w:val="24"/>
        </w:rPr>
        <w:br/>
      </w:r>
      <w:r w:rsidRPr="002177AE">
        <w:rPr>
          <w:rFonts w:ascii="Times New Roman" w:hAnsi="Times New Roman"/>
          <w:sz w:val="24"/>
          <w:szCs w:val="24"/>
        </w:rPr>
        <w:t xml:space="preserve">Seeking Bulk Variances </w:t>
      </w:r>
      <w:r w:rsidR="002177AE" w:rsidRPr="002177AE">
        <w:rPr>
          <w:rFonts w:ascii="Times New Roman" w:hAnsi="Times New Roman"/>
          <w:sz w:val="24"/>
          <w:szCs w:val="24"/>
        </w:rPr>
        <w:t xml:space="preserve">for retroactive approvals for </w:t>
      </w:r>
      <w:r w:rsidRPr="002177AE">
        <w:rPr>
          <w:rFonts w:ascii="Times New Roman" w:hAnsi="Times New Roman"/>
          <w:sz w:val="24"/>
          <w:szCs w:val="24"/>
        </w:rPr>
        <w:t xml:space="preserve">a 387sf paver patio on the rear of the dwelling that requires lot coverage relief 32.63% existing, 37.45% proposed, 30% permitted; building coverage 26.1% existing, 26.1% proposed, 20% permitted. Existing 80 sf shed requires side yard setback relief 2’ existing, 5’ required. </w:t>
      </w:r>
      <w:r w:rsidRPr="002177AE">
        <w:rPr>
          <w:rFonts w:ascii="Times New Roman" w:hAnsi="Times New Roman"/>
          <w:b/>
          <w:sz w:val="24"/>
          <w:szCs w:val="24"/>
        </w:rPr>
        <w:t>Zone: GD</w:t>
      </w:r>
      <w:r w:rsidRPr="002177AE">
        <w:rPr>
          <w:rFonts w:ascii="Times New Roman" w:hAnsi="Times New Roman"/>
          <w:b/>
          <w:sz w:val="24"/>
          <w:szCs w:val="24"/>
          <w:u w:val="single"/>
        </w:rPr>
        <w:t xml:space="preserve"> </w:t>
      </w:r>
      <w:r w:rsidR="002177AE">
        <w:rPr>
          <w:rFonts w:ascii="Times New Roman" w:hAnsi="Times New Roman"/>
          <w:b/>
          <w:sz w:val="24"/>
          <w:szCs w:val="24"/>
          <w:u w:val="single"/>
        </w:rPr>
        <w:br/>
      </w:r>
    </w:p>
    <w:p w:rsidR="00EC059A" w:rsidRPr="00AC7B0B" w:rsidRDefault="00F1538A" w:rsidP="00EC059A">
      <w:pPr>
        <w:pStyle w:val="NoSpacing"/>
        <w:rPr>
          <w:rFonts w:ascii="Times New Roman" w:hAnsi="Times New Roman"/>
          <w:b/>
          <w:sz w:val="24"/>
          <w:szCs w:val="24"/>
          <w:u w:val="single"/>
        </w:rPr>
      </w:pPr>
      <w:r>
        <w:rPr>
          <w:rFonts w:ascii="Times New Roman" w:hAnsi="Times New Roman"/>
          <w:b/>
          <w:sz w:val="24"/>
          <w:szCs w:val="24"/>
          <w:u w:val="single"/>
        </w:rPr>
        <w:t xml:space="preserve">Kathleen </w:t>
      </w:r>
      <w:r w:rsidR="00EC059A" w:rsidRPr="00570DB4">
        <w:rPr>
          <w:rFonts w:ascii="Times New Roman" w:hAnsi="Times New Roman"/>
          <w:b/>
          <w:sz w:val="24"/>
          <w:szCs w:val="24"/>
          <w:u w:val="single"/>
        </w:rPr>
        <w:t>Rieck</w:t>
      </w:r>
      <w:r>
        <w:rPr>
          <w:rFonts w:ascii="Times New Roman" w:hAnsi="Times New Roman"/>
          <w:b/>
          <w:sz w:val="24"/>
          <w:szCs w:val="24"/>
          <w:u w:val="single"/>
        </w:rPr>
        <w:t xml:space="preserve">, </w:t>
      </w:r>
      <w:r w:rsidR="00EC059A" w:rsidRPr="00570DB4">
        <w:rPr>
          <w:rFonts w:ascii="Times New Roman" w:hAnsi="Times New Roman"/>
          <w:b/>
          <w:sz w:val="24"/>
          <w:szCs w:val="24"/>
          <w:u w:val="single"/>
        </w:rPr>
        <w:t>10 Woodland Avenue</w:t>
      </w:r>
      <w:r>
        <w:rPr>
          <w:rFonts w:ascii="Times New Roman" w:hAnsi="Times New Roman"/>
          <w:b/>
          <w:sz w:val="24"/>
          <w:szCs w:val="24"/>
          <w:u w:val="single"/>
        </w:rPr>
        <w:t>, Block</w:t>
      </w:r>
      <w:r w:rsidR="00AC7B0B">
        <w:rPr>
          <w:rFonts w:ascii="Times New Roman" w:hAnsi="Times New Roman"/>
          <w:b/>
          <w:sz w:val="24"/>
          <w:szCs w:val="24"/>
          <w:u w:val="single"/>
        </w:rPr>
        <w:t xml:space="preserve"> 3803//Lot 4, ZVE-</w:t>
      </w:r>
      <w:r w:rsidR="00D70BF8">
        <w:rPr>
          <w:rFonts w:ascii="Times New Roman" w:hAnsi="Times New Roman"/>
          <w:b/>
          <w:sz w:val="24"/>
          <w:szCs w:val="24"/>
          <w:u w:val="single"/>
        </w:rPr>
        <w:t>1106</w:t>
      </w:r>
      <w:r w:rsidR="00D70BF8">
        <w:rPr>
          <w:rFonts w:ascii="Times New Roman" w:hAnsi="Times New Roman"/>
          <w:b/>
          <w:sz w:val="24"/>
          <w:szCs w:val="24"/>
          <w:u w:val="single"/>
        </w:rPr>
        <w:br/>
      </w:r>
      <w:r w:rsidR="00C60960" w:rsidRPr="00C60960">
        <w:rPr>
          <w:rFonts w:ascii="Times New Roman" w:hAnsi="Times New Roman"/>
          <w:sz w:val="24"/>
          <w:szCs w:val="24"/>
        </w:rPr>
        <w:t xml:space="preserve">Seeking </w:t>
      </w:r>
      <w:r w:rsidR="00AC7B0B" w:rsidRPr="00AC7B0B">
        <w:rPr>
          <w:rFonts w:ascii="Times New Roman" w:hAnsi="Times New Roman"/>
          <w:sz w:val="24"/>
          <w:szCs w:val="24"/>
        </w:rPr>
        <w:t>Bulk</w:t>
      </w:r>
      <w:r w:rsidR="00AC7B0B">
        <w:rPr>
          <w:rFonts w:ascii="Times New Roman" w:hAnsi="Times New Roman"/>
          <w:b/>
          <w:sz w:val="24"/>
          <w:szCs w:val="24"/>
        </w:rPr>
        <w:t xml:space="preserve"> </w:t>
      </w:r>
      <w:r w:rsidR="00EC059A" w:rsidRPr="00570DB4">
        <w:rPr>
          <w:rFonts w:ascii="Times New Roman" w:hAnsi="Times New Roman"/>
          <w:sz w:val="24"/>
          <w:szCs w:val="24"/>
        </w:rPr>
        <w:t>Variances for retroactive approvals for</w:t>
      </w:r>
      <w:r w:rsidR="00EC059A" w:rsidRPr="003C0830">
        <w:rPr>
          <w:rFonts w:ascii="Times New Roman" w:hAnsi="Times New Roman"/>
          <w:sz w:val="24"/>
          <w:szCs w:val="24"/>
        </w:rPr>
        <w:t xml:space="preserve"> screened porch</w:t>
      </w:r>
      <w:r w:rsidR="00C60960">
        <w:rPr>
          <w:rFonts w:ascii="Times New Roman" w:hAnsi="Times New Roman"/>
          <w:sz w:val="24"/>
          <w:szCs w:val="24"/>
        </w:rPr>
        <w:t xml:space="preserve"> side yard requires setback relief 23.73’ proposed, 30’ required; screened porch rear yard requires setback relief 38.65’ proposed, 50’ required. </w:t>
      </w:r>
      <w:r w:rsidR="00EC059A" w:rsidRPr="003C0830">
        <w:rPr>
          <w:rFonts w:ascii="Times New Roman" w:hAnsi="Times New Roman"/>
          <w:b/>
          <w:sz w:val="24"/>
          <w:szCs w:val="24"/>
        </w:rPr>
        <w:t>Zone: GD</w:t>
      </w:r>
      <w:r w:rsidR="00EC059A">
        <w:rPr>
          <w:rFonts w:ascii="Times New Roman" w:hAnsi="Times New Roman"/>
          <w:b/>
          <w:sz w:val="24"/>
          <w:szCs w:val="24"/>
        </w:rPr>
        <w:t xml:space="preserve"> </w:t>
      </w:r>
    </w:p>
    <w:p w:rsidR="00EC059A" w:rsidRPr="006A7D1A" w:rsidRDefault="00EC059A" w:rsidP="00EC059A">
      <w:pPr>
        <w:pStyle w:val="Default"/>
        <w:rPr>
          <w:rFonts w:ascii="Times New Roman" w:hAnsi="Times New Roman" w:cs="Times New Roman"/>
          <w:b/>
          <w:bCs/>
          <w:iCs/>
          <w:sz w:val="28"/>
          <w:szCs w:val="28"/>
          <w:u w:val="single"/>
        </w:rPr>
      </w:pPr>
    </w:p>
    <w:p w:rsidR="00EC059A" w:rsidRPr="001D7810" w:rsidRDefault="00AC7B0B" w:rsidP="00EC059A">
      <w:pPr>
        <w:pStyle w:val="ListParagraph"/>
        <w:overflowPunct/>
        <w:autoSpaceDE/>
        <w:autoSpaceDN/>
        <w:adjustRightInd/>
        <w:spacing w:after="200" w:line="276" w:lineRule="auto"/>
        <w:ind w:left="0"/>
        <w:rPr>
          <w:sz w:val="28"/>
          <w:szCs w:val="24"/>
        </w:rPr>
      </w:pPr>
      <w:r>
        <w:rPr>
          <w:b/>
          <w:sz w:val="24"/>
          <w:szCs w:val="24"/>
          <w:u w:val="single"/>
        </w:rPr>
        <w:t>Star Sprinkler Systems, Inc.,</w:t>
      </w:r>
      <w:r w:rsidR="00EC059A" w:rsidRPr="006F1CC3">
        <w:rPr>
          <w:b/>
          <w:sz w:val="24"/>
          <w:szCs w:val="24"/>
          <w:u w:val="single"/>
        </w:rPr>
        <w:t xml:space="preserve"> 108 Chairville Road</w:t>
      </w:r>
      <w:r>
        <w:rPr>
          <w:b/>
          <w:sz w:val="24"/>
          <w:szCs w:val="24"/>
          <w:u w:val="single"/>
        </w:rPr>
        <w:t>, Block 809//Lot 4, ZVE-1108</w:t>
      </w:r>
      <w:r w:rsidR="00D70BF8">
        <w:rPr>
          <w:b/>
          <w:sz w:val="24"/>
          <w:szCs w:val="24"/>
          <w:u w:val="single"/>
        </w:rPr>
        <w:br/>
      </w:r>
      <w:r w:rsidR="00D70BF8" w:rsidRPr="00C60960">
        <w:rPr>
          <w:i/>
          <w:sz w:val="24"/>
          <w:szCs w:val="24"/>
          <w:highlight w:val="yellow"/>
        </w:rPr>
        <w:t>(</w:t>
      </w:r>
      <w:r w:rsidR="00D70BF8">
        <w:rPr>
          <w:i/>
          <w:sz w:val="24"/>
          <w:szCs w:val="24"/>
          <w:highlight w:val="yellow"/>
        </w:rPr>
        <w:t xml:space="preserve">Will be carried </w:t>
      </w:r>
      <w:r w:rsidR="00A44F62">
        <w:rPr>
          <w:i/>
          <w:sz w:val="24"/>
          <w:szCs w:val="24"/>
          <w:highlight w:val="yellow"/>
        </w:rPr>
        <w:t xml:space="preserve">to the February 16, 2022 </w:t>
      </w:r>
      <w:r w:rsidR="00D70BF8" w:rsidRPr="00C60960">
        <w:rPr>
          <w:i/>
          <w:sz w:val="24"/>
          <w:szCs w:val="24"/>
          <w:highlight w:val="yellow"/>
        </w:rPr>
        <w:t>meeting)</w:t>
      </w:r>
      <w:r w:rsidR="00D70BF8" w:rsidRPr="002177AE">
        <w:rPr>
          <w:i/>
          <w:sz w:val="24"/>
          <w:szCs w:val="24"/>
        </w:rPr>
        <w:t xml:space="preserve"> </w:t>
      </w:r>
      <w:r w:rsidR="00D70BF8" w:rsidRPr="002177AE">
        <w:rPr>
          <w:i/>
          <w:sz w:val="24"/>
          <w:szCs w:val="24"/>
        </w:rPr>
        <w:br/>
      </w:r>
      <w:r w:rsidR="00D70BF8">
        <w:rPr>
          <w:sz w:val="24"/>
          <w:szCs w:val="24"/>
        </w:rPr>
        <w:t xml:space="preserve">Seeking d(1) </w:t>
      </w:r>
      <w:r w:rsidR="00D70BF8">
        <w:rPr>
          <w:sz w:val="24"/>
        </w:rPr>
        <w:t>Use V</w:t>
      </w:r>
      <w:r w:rsidR="00EC059A" w:rsidRPr="001D7810">
        <w:rPr>
          <w:sz w:val="24"/>
        </w:rPr>
        <w:t xml:space="preserve">ariance </w:t>
      </w:r>
      <w:r w:rsidR="00D70BF8">
        <w:rPr>
          <w:sz w:val="24"/>
        </w:rPr>
        <w:t>to permit storage of m</w:t>
      </w:r>
      <w:r w:rsidR="00EC059A" w:rsidRPr="001D7810">
        <w:rPr>
          <w:sz w:val="24"/>
        </w:rPr>
        <w:t xml:space="preserve">aterial, equipment and </w:t>
      </w:r>
      <w:r w:rsidR="00D70BF8">
        <w:rPr>
          <w:sz w:val="24"/>
        </w:rPr>
        <w:t>commercial vehicles associated with an irrigiation business on a residential parcel. S</w:t>
      </w:r>
      <w:r w:rsidR="00EC059A" w:rsidRPr="001D7810">
        <w:rPr>
          <w:sz w:val="24"/>
        </w:rPr>
        <w:t xml:space="preserve">torage yards are not </w:t>
      </w:r>
      <w:r w:rsidR="00D70BF8">
        <w:rPr>
          <w:sz w:val="24"/>
        </w:rPr>
        <w:t xml:space="preserve">a </w:t>
      </w:r>
      <w:r w:rsidR="00EC059A" w:rsidRPr="001D7810">
        <w:rPr>
          <w:sz w:val="24"/>
        </w:rPr>
        <w:t xml:space="preserve">permitted </w:t>
      </w:r>
      <w:r w:rsidR="00D70BF8">
        <w:rPr>
          <w:sz w:val="24"/>
        </w:rPr>
        <w:t xml:space="preserve">us </w:t>
      </w:r>
      <w:r w:rsidR="00EC059A" w:rsidRPr="001D7810">
        <w:rPr>
          <w:sz w:val="24"/>
        </w:rPr>
        <w:t xml:space="preserve">in the Highway Management </w:t>
      </w:r>
      <w:r w:rsidR="00D70BF8">
        <w:rPr>
          <w:sz w:val="24"/>
        </w:rPr>
        <w:t xml:space="preserve">(HM) Zone </w:t>
      </w:r>
      <w:r w:rsidR="00EC059A" w:rsidRPr="001D7810">
        <w:rPr>
          <w:sz w:val="24"/>
        </w:rPr>
        <w:t>District or upon preserved farmland.</w:t>
      </w:r>
      <w:r w:rsidR="00EC059A" w:rsidRPr="001D7810">
        <w:rPr>
          <w:b/>
          <w:sz w:val="28"/>
          <w:szCs w:val="24"/>
        </w:rPr>
        <w:t xml:space="preserve"> </w:t>
      </w:r>
      <w:r w:rsidR="00EC059A" w:rsidRPr="001D7810">
        <w:rPr>
          <w:b/>
          <w:sz w:val="24"/>
          <w:szCs w:val="24"/>
        </w:rPr>
        <w:t>Zone: HM</w:t>
      </w:r>
    </w:p>
    <w:p w:rsidR="00EC059A" w:rsidRPr="003E34B7" w:rsidRDefault="00AC7B0B" w:rsidP="00EC059A">
      <w:pPr>
        <w:pStyle w:val="NoSpacing"/>
        <w:rPr>
          <w:rFonts w:ascii="Times New Roman" w:hAnsi="Times New Roman"/>
          <w:bCs/>
          <w:i/>
          <w:iCs/>
          <w:sz w:val="28"/>
          <w:szCs w:val="24"/>
        </w:rPr>
      </w:pPr>
      <w:r>
        <w:rPr>
          <w:rFonts w:ascii="Times New Roman" w:hAnsi="Times New Roman"/>
          <w:b/>
          <w:bCs/>
          <w:iCs/>
          <w:sz w:val="24"/>
          <w:szCs w:val="24"/>
          <w:u w:val="single"/>
        </w:rPr>
        <w:t xml:space="preserve">James </w:t>
      </w:r>
      <w:r w:rsidR="00EC059A" w:rsidRPr="00331B77">
        <w:rPr>
          <w:rFonts w:ascii="Times New Roman" w:hAnsi="Times New Roman"/>
          <w:b/>
          <w:bCs/>
          <w:iCs/>
          <w:sz w:val="24"/>
          <w:szCs w:val="24"/>
          <w:u w:val="single"/>
        </w:rPr>
        <w:t>Jefferson</w:t>
      </w:r>
      <w:r>
        <w:rPr>
          <w:rFonts w:ascii="Times New Roman" w:hAnsi="Times New Roman"/>
          <w:b/>
          <w:bCs/>
          <w:iCs/>
          <w:sz w:val="24"/>
          <w:szCs w:val="24"/>
          <w:u w:val="single"/>
        </w:rPr>
        <w:t xml:space="preserve">, </w:t>
      </w:r>
      <w:r w:rsidR="00EC059A" w:rsidRPr="00331B77">
        <w:rPr>
          <w:rFonts w:ascii="Times New Roman" w:hAnsi="Times New Roman"/>
          <w:b/>
          <w:bCs/>
          <w:iCs/>
          <w:sz w:val="24"/>
          <w:szCs w:val="24"/>
          <w:u w:val="single"/>
        </w:rPr>
        <w:t>35 Jackson Road</w:t>
      </w:r>
      <w:r>
        <w:rPr>
          <w:rFonts w:ascii="Times New Roman" w:hAnsi="Times New Roman"/>
          <w:b/>
          <w:bCs/>
          <w:iCs/>
          <w:sz w:val="24"/>
          <w:szCs w:val="24"/>
          <w:u w:val="single"/>
        </w:rPr>
        <w:t>, Block 4801.01//Lot 9, ZVE-1011</w:t>
      </w:r>
      <w:r w:rsidR="00EC059A" w:rsidRPr="00331B77">
        <w:rPr>
          <w:rFonts w:ascii="Times New Roman" w:hAnsi="Times New Roman"/>
          <w:bCs/>
          <w:iCs/>
          <w:sz w:val="24"/>
          <w:szCs w:val="24"/>
        </w:rPr>
        <w:t xml:space="preserve"> </w:t>
      </w:r>
      <w:r w:rsidR="00A44F62">
        <w:rPr>
          <w:rFonts w:ascii="Times New Roman" w:hAnsi="Times New Roman"/>
          <w:bCs/>
          <w:iCs/>
          <w:sz w:val="24"/>
          <w:szCs w:val="24"/>
        </w:rPr>
        <w:br/>
        <w:t>Seeking both d(1) and d(2) Use Variances for retroactive approvals to permit e</w:t>
      </w:r>
      <w:r w:rsidR="00EC059A" w:rsidRPr="003E34B7">
        <w:rPr>
          <w:rFonts w:ascii="Times New Roman" w:hAnsi="Times New Roman"/>
          <w:sz w:val="24"/>
        </w:rPr>
        <w:t>xpansion of nonconforming use</w:t>
      </w:r>
      <w:r w:rsidR="00A44F62">
        <w:rPr>
          <w:rFonts w:ascii="Times New Roman" w:hAnsi="Times New Roman"/>
          <w:sz w:val="24"/>
        </w:rPr>
        <w:t>s</w:t>
      </w:r>
      <w:r w:rsidR="00EC059A" w:rsidRPr="003E34B7">
        <w:rPr>
          <w:rFonts w:ascii="Times New Roman" w:hAnsi="Times New Roman"/>
          <w:sz w:val="24"/>
        </w:rPr>
        <w:t xml:space="preserve"> for two principal buildings </w:t>
      </w:r>
      <w:r w:rsidR="00A44F62">
        <w:rPr>
          <w:rFonts w:ascii="Times New Roman" w:hAnsi="Times New Roman"/>
          <w:sz w:val="24"/>
        </w:rPr>
        <w:t>(</w:t>
      </w:r>
      <w:r w:rsidR="00EC059A" w:rsidRPr="003E34B7">
        <w:rPr>
          <w:rFonts w:ascii="Times New Roman" w:hAnsi="Times New Roman"/>
          <w:sz w:val="24"/>
        </w:rPr>
        <w:t>residential and commercial</w:t>
      </w:r>
      <w:r w:rsidR="00A44F62">
        <w:rPr>
          <w:rFonts w:ascii="Times New Roman" w:hAnsi="Times New Roman"/>
          <w:sz w:val="24"/>
        </w:rPr>
        <w:t xml:space="preserve">), </w:t>
      </w:r>
      <w:r w:rsidR="00EC059A" w:rsidRPr="003E34B7">
        <w:rPr>
          <w:rFonts w:ascii="Times New Roman" w:hAnsi="Times New Roman"/>
          <w:sz w:val="24"/>
        </w:rPr>
        <w:t xml:space="preserve">which have been expanded, a third use and building added, and the area of the lot used for the nonconforming uses and structures has been increased, outdoor storage and operations are not permitted. </w:t>
      </w:r>
      <w:r w:rsidR="00A44F62">
        <w:rPr>
          <w:rFonts w:ascii="Times New Roman" w:hAnsi="Times New Roman"/>
          <w:sz w:val="24"/>
        </w:rPr>
        <w:t>A Bulk V</w:t>
      </w:r>
      <w:r w:rsidR="00EC059A" w:rsidRPr="003E34B7">
        <w:rPr>
          <w:rFonts w:ascii="Times New Roman" w:hAnsi="Times New Roman"/>
          <w:sz w:val="24"/>
        </w:rPr>
        <w:t xml:space="preserve">ariance is required from the minimum 15 feet side yard setback to permit a 30-feet by 20 feet oversized play set/outdoor physical fitness equipment (600 SF), 3.4 feet to the southern property line for use as part of the principal use of training facility. Bulk Variance required from the minimum building setback distance of 20 feet where no separation is provided between the training building and massage building and approximately 10 feet between the dwelling and massage </w:t>
      </w:r>
      <w:r w:rsidR="00A44F62">
        <w:rPr>
          <w:rFonts w:ascii="Times New Roman" w:hAnsi="Times New Roman"/>
          <w:sz w:val="24"/>
        </w:rPr>
        <w:t xml:space="preserve">therapy </w:t>
      </w:r>
      <w:bookmarkStart w:id="0" w:name="_GoBack"/>
      <w:bookmarkEnd w:id="0"/>
      <w:r w:rsidR="00A44F62">
        <w:rPr>
          <w:rFonts w:ascii="Times New Roman" w:hAnsi="Times New Roman"/>
          <w:sz w:val="24"/>
        </w:rPr>
        <w:t>business shed structure</w:t>
      </w:r>
      <w:r w:rsidR="00EC059A" w:rsidRPr="003E34B7">
        <w:rPr>
          <w:rFonts w:ascii="Times New Roman" w:hAnsi="Times New Roman"/>
          <w:sz w:val="24"/>
        </w:rPr>
        <w:t>.</w:t>
      </w:r>
      <w:r>
        <w:rPr>
          <w:rFonts w:ascii="Times New Roman" w:hAnsi="Times New Roman"/>
          <w:sz w:val="24"/>
        </w:rPr>
        <w:t xml:space="preserve"> </w:t>
      </w:r>
      <w:r w:rsidRPr="00A44F62">
        <w:rPr>
          <w:rFonts w:ascii="Times New Roman" w:hAnsi="Times New Roman"/>
          <w:b/>
          <w:sz w:val="24"/>
        </w:rPr>
        <w:t>Zone: CC</w:t>
      </w:r>
    </w:p>
    <w:p w:rsidR="008B03C7" w:rsidRDefault="008B03C7" w:rsidP="008B03C7">
      <w:pPr>
        <w:tabs>
          <w:tab w:val="left" w:pos="6660"/>
          <w:tab w:val="left" w:pos="7290"/>
          <w:tab w:val="left" w:pos="7380"/>
        </w:tabs>
        <w:rPr>
          <w:rFonts w:eastAsia="Calibri"/>
          <w:sz w:val="24"/>
          <w:szCs w:val="28"/>
        </w:rPr>
      </w:pPr>
      <w:r>
        <w:rPr>
          <w:sz w:val="24"/>
          <w:szCs w:val="24"/>
        </w:rPr>
        <w:t xml:space="preserve">Medford Zoning Board of Adjustment Meeting Agenda </w:t>
      </w:r>
      <w:r>
        <w:rPr>
          <w:sz w:val="24"/>
          <w:szCs w:val="24"/>
        </w:rPr>
        <w:br/>
        <w:t xml:space="preserve">January 19, 2022 </w:t>
      </w:r>
      <w:r>
        <w:rPr>
          <w:sz w:val="24"/>
          <w:szCs w:val="24"/>
        </w:rPr>
        <w:br/>
        <w:t>Page 3</w:t>
      </w:r>
    </w:p>
    <w:p w:rsidR="008B03C7" w:rsidRDefault="008B03C7" w:rsidP="008B03C7">
      <w:pPr>
        <w:pStyle w:val="ListParagraph"/>
        <w:tabs>
          <w:tab w:val="left" w:pos="6660"/>
          <w:tab w:val="left" w:pos="7290"/>
          <w:tab w:val="left" w:pos="7380"/>
        </w:tabs>
        <w:rPr>
          <w:sz w:val="24"/>
          <w:szCs w:val="24"/>
        </w:rPr>
      </w:pPr>
    </w:p>
    <w:p w:rsidR="008B03C7" w:rsidRDefault="008B03C7" w:rsidP="008B03C7">
      <w:pPr>
        <w:pStyle w:val="ListParagraph"/>
        <w:tabs>
          <w:tab w:val="left" w:pos="6660"/>
          <w:tab w:val="left" w:pos="7290"/>
          <w:tab w:val="left" w:pos="7380"/>
        </w:tabs>
        <w:rPr>
          <w:sz w:val="24"/>
          <w:szCs w:val="24"/>
        </w:rPr>
      </w:pPr>
    </w:p>
    <w:p w:rsidR="008B03C7" w:rsidRDefault="008B03C7" w:rsidP="008B03C7">
      <w:pPr>
        <w:pStyle w:val="ListParagraph"/>
        <w:tabs>
          <w:tab w:val="left" w:pos="6660"/>
          <w:tab w:val="left" w:pos="7290"/>
          <w:tab w:val="left" w:pos="7380"/>
        </w:tabs>
        <w:rPr>
          <w:sz w:val="24"/>
          <w:szCs w:val="24"/>
        </w:rPr>
      </w:pPr>
    </w:p>
    <w:p w:rsidR="00D23D7C" w:rsidRPr="008B03C7" w:rsidRDefault="008B03C7" w:rsidP="008B03C7">
      <w:pPr>
        <w:tabs>
          <w:tab w:val="left" w:pos="6660"/>
          <w:tab w:val="left" w:pos="7290"/>
          <w:tab w:val="left" w:pos="7380"/>
        </w:tabs>
        <w:ind w:left="360"/>
        <w:rPr>
          <w:sz w:val="24"/>
          <w:szCs w:val="24"/>
        </w:rPr>
      </w:pPr>
      <w:r>
        <w:rPr>
          <w:sz w:val="24"/>
          <w:szCs w:val="24"/>
        </w:rPr>
        <w:t xml:space="preserve">  9.</w:t>
      </w:r>
      <w:r w:rsidR="00A44F62">
        <w:rPr>
          <w:sz w:val="24"/>
          <w:szCs w:val="24"/>
        </w:rPr>
        <w:t xml:space="preserve">  </w:t>
      </w:r>
      <w:r w:rsidR="00D23D7C" w:rsidRPr="008B03C7">
        <w:rPr>
          <w:sz w:val="24"/>
          <w:szCs w:val="24"/>
        </w:rPr>
        <w:t xml:space="preserve">General Public </w:t>
      </w:r>
    </w:p>
    <w:p w:rsidR="00D23D7C" w:rsidRDefault="00BB23DF" w:rsidP="00BB23DF">
      <w:pPr>
        <w:tabs>
          <w:tab w:val="left" w:pos="6660"/>
          <w:tab w:val="left" w:pos="7290"/>
          <w:tab w:val="left" w:pos="7380"/>
        </w:tabs>
        <w:ind w:left="360"/>
        <w:rPr>
          <w:sz w:val="24"/>
          <w:szCs w:val="24"/>
        </w:rPr>
      </w:pPr>
      <w:r>
        <w:rPr>
          <w:sz w:val="24"/>
          <w:szCs w:val="24"/>
        </w:rPr>
        <w:t>1</w:t>
      </w:r>
      <w:r w:rsidR="00637CD2">
        <w:rPr>
          <w:sz w:val="24"/>
          <w:szCs w:val="24"/>
        </w:rPr>
        <w:t>0</w:t>
      </w:r>
      <w:r w:rsidR="00D23D7C">
        <w:rPr>
          <w:sz w:val="24"/>
          <w:szCs w:val="24"/>
        </w:rPr>
        <w:t xml:space="preserve">.  </w:t>
      </w:r>
      <w:r w:rsidR="00D23D7C" w:rsidRPr="00CD0CED">
        <w:rPr>
          <w:sz w:val="24"/>
          <w:szCs w:val="24"/>
        </w:rPr>
        <w:t>Executive Session</w:t>
      </w:r>
      <w:r w:rsidR="00D23D7C">
        <w:rPr>
          <w:sz w:val="24"/>
          <w:szCs w:val="24"/>
        </w:rPr>
        <w:t xml:space="preserve"> </w:t>
      </w:r>
      <w:r w:rsidR="00A44F62">
        <w:rPr>
          <w:sz w:val="24"/>
          <w:szCs w:val="24"/>
        </w:rPr>
        <w:br/>
      </w:r>
      <w:r>
        <w:rPr>
          <w:sz w:val="24"/>
          <w:szCs w:val="24"/>
        </w:rPr>
        <w:t>1</w:t>
      </w:r>
      <w:r w:rsidR="00637CD2">
        <w:rPr>
          <w:sz w:val="24"/>
          <w:szCs w:val="24"/>
        </w:rPr>
        <w:t>1</w:t>
      </w:r>
      <w:r>
        <w:rPr>
          <w:sz w:val="24"/>
          <w:szCs w:val="24"/>
        </w:rPr>
        <w:t>.</w:t>
      </w:r>
      <w:r w:rsidR="00D23D7C">
        <w:rPr>
          <w:sz w:val="24"/>
          <w:szCs w:val="24"/>
        </w:rPr>
        <w:t xml:space="preserve">  Additional Action by Board </w:t>
      </w:r>
    </w:p>
    <w:p w:rsidR="00D23D7C" w:rsidRDefault="00D23D7C" w:rsidP="00BB23DF">
      <w:pPr>
        <w:tabs>
          <w:tab w:val="left" w:pos="6660"/>
          <w:tab w:val="left" w:pos="7290"/>
          <w:tab w:val="left" w:pos="7380"/>
        </w:tabs>
        <w:ind w:firstLine="360"/>
        <w:rPr>
          <w:sz w:val="24"/>
          <w:szCs w:val="24"/>
        </w:rPr>
      </w:pPr>
      <w:r>
        <w:rPr>
          <w:sz w:val="24"/>
          <w:szCs w:val="24"/>
        </w:rPr>
        <w:t>1</w:t>
      </w:r>
      <w:r w:rsidR="00637CD2">
        <w:rPr>
          <w:sz w:val="24"/>
          <w:szCs w:val="24"/>
        </w:rPr>
        <w:t>2</w:t>
      </w:r>
      <w:r>
        <w:rPr>
          <w:sz w:val="24"/>
          <w:szCs w:val="24"/>
        </w:rPr>
        <w:t>.  Motion for Adjournment</w:t>
      </w: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Pr="00DC314B"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r w:rsidR="00A44F62">
        <w:rPr>
          <w:sz w:val="22"/>
          <w:szCs w:val="24"/>
        </w:rPr>
        <w:br/>
      </w:r>
    </w:p>
    <w:p w:rsidR="00D23D7C" w:rsidRDefault="00D23D7C" w:rsidP="00D23D7C">
      <w:pPr>
        <w:rPr>
          <w:bCs/>
          <w:i/>
          <w:sz w:val="16"/>
          <w:szCs w:val="16"/>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p>
    <w:sectPr w:rsidR="00CA1181" w:rsidSect="00D23D7C">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7C"/>
    <w:rsid w:val="00072F70"/>
    <w:rsid w:val="0008298E"/>
    <w:rsid w:val="0009590E"/>
    <w:rsid w:val="000B649B"/>
    <w:rsid w:val="00176D54"/>
    <w:rsid w:val="001F486D"/>
    <w:rsid w:val="002177AE"/>
    <w:rsid w:val="00260B01"/>
    <w:rsid w:val="00261848"/>
    <w:rsid w:val="0027462A"/>
    <w:rsid w:val="002924CB"/>
    <w:rsid w:val="003043C7"/>
    <w:rsid w:val="00306E01"/>
    <w:rsid w:val="003145D1"/>
    <w:rsid w:val="00365C4B"/>
    <w:rsid w:val="00463B2C"/>
    <w:rsid w:val="004C511F"/>
    <w:rsid w:val="004D1324"/>
    <w:rsid w:val="00582AE3"/>
    <w:rsid w:val="005A1918"/>
    <w:rsid w:val="005B1C5E"/>
    <w:rsid w:val="00637CD2"/>
    <w:rsid w:val="006A769E"/>
    <w:rsid w:val="0070052C"/>
    <w:rsid w:val="007213B6"/>
    <w:rsid w:val="00727EA7"/>
    <w:rsid w:val="007F4941"/>
    <w:rsid w:val="007F4F42"/>
    <w:rsid w:val="008B03C7"/>
    <w:rsid w:val="009A42A8"/>
    <w:rsid w:val="00A23430"/>
    <w:rsid w:val="00A44F62"/>
    <w:rsid w:val="00A47E30"/>
    <w:rsid w:val="00AC7B0B"/>
    <w:rsid w:val="00AE63F8"/>
    <w:rsid w:val="00BB23DF"/>
    <w:rsid w:val="00C00FE7"/>
    <w:rsid w:val="00C40FB6"/>
    <w:rsid w:val="00C60960"/>
    <w:rsid w:val="00C754A9"/>
    <w:rsid w:val="00C879DC"/>
    <w:rsid w:val="00D13764"/>
    <w:rsid w:val="00D23D7C"/>
    <w:rsid w:val="00D70BF8"/>
    <w:rsid w:val="00E928DB"/>
    <w:rsid w:val="00EC059A"/>
    <w:rsid w:val="00EC2A55"/>
    <w:rsid w:val="00EC700D"/>
    <w:rsid w:val="00ED09AC"/>
    <w:rsid w:val="00F12655"/>
    <w:rsid w:val="00F1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F24E9"/>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36A6-C63F-469D-B083-DEBBC52C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Beth Portocalis</cp:lastModifiedBy>
  <cp:revision>2</cp:revision>
  <cp:lastPrinted>2022-01-13T15:39:00Z</cp:lastPrinted>
  <dcterms:created xsi:type="dcterms:W3CDTF">2022-01-13T15:40:00Z</dcterms:created>
  <dcterms:modified xsi:type="dcterms:W3CDTF">2022-01-13T15:40:00Z</dcterms:modified>
</cp:coreProperties>
</file>