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-276860</wp:posOffset>
            </wp:positionH>
            <wp:positionV relativeFrom="paragraph">
              <wp:posOffset>0</wp:posOffset>
            </wp:positionV>
            <wp:extent cx="1343025" cy="1206500"/>
            <wp:effectExtent l="0" t="0" r="9525" b="0"/>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34302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D23D7C" w:rsidRDefault="00D23D7C" w:rsidP="00D23D7C">
      <w:pPr>
        <w:tabs>
          <w:tab w:val="left" w:pos="6660"/>
          <w:tab w:val="left" w:pos="7290"/>
          <w:tab w:val="left" w:pos="7380"/>
        </w:tabs>
        <w:jc w:val="center"/>
        <w:rPr>
          <w:rFonts w:ascii="Arial Black" w:hAnsi="Arial Black"/>
          <w:sz w:val="22"/>
          <w:szCs w:val="22"/>
        </w:rPr>
      </w:pPr>
    </w:p>
    <w:p w:rsidR="00D23D7C" w:rsidRPr="00E03F91" w:rsidRDefault="00D23D7C" w:rsidP="00D23D7C">
      <w:pPr>
        <w:tabs>
          <w:tab w:val="left" w:pos="6660"/>
          <w:tab w:val="left" w:pos="7290"/>
          <w:tab w:val="left" w:pos="7380"/>
        </w:tabs>
        <w:jc w:val="center"/>
        <w:rPr>
          <w:b/>
          <w:sz w:val="28"/>
          <w:szCs w:val="28"/>
        </w:rPr>
      </w:pPr>
      <w:r>
        <w:rPr>
          <w:b/>
          <w:sz w:val="28"/>
          <w:szCs w:val="28"/>
        </w:rPr>
        <w:t xml:space="preserve">     </w:t>
      </w:r>
      <w:r>
        <w:rPr>
          <w:b/>
          <w:sz w:val="28"/>
          <w:szCs w:val="28"/>
        </w:rPr>
        <w:br/>
      </w:r>
      <w:r w:rsidRPr="00E03F91">
        <w:rPr>
          <w:b/>
          <w:sz w:val="28"/>
          <w:szCs w:val="28"/>
        </w:rPr>
        <w:t xml:space="preserve">MEDFORD TOWNSHIP ZONING BOARD OF ADJUSTMENT </w:t>
      </w:r>
    </w:p>
    <w:p w:rsidR="00D23D7C" w:rsidRDefault="00D23D7C" w:rsidP="00D23D7C">
      <w:pPr>
        <w:tabs>
          <w:tab w:val="left" w:pos="6660"/>
          <w:tab w:val="left" w:pos="7290"/>
          <w:tab w:val="left" w:pos="7380"/>
        </w:tabs>
        <w:jc w:val="center"/>
        <w:rPr>
          <w:b/>
          <w:sz w:val="28"/>
          <w:szCs w:val="28"/>
        </w:rPr>
      </w:pPr>
      <w:r w:rsidRPr="00E03F91">
        <w:rPr>
          <w:b/>
          <w:sz w:val="28"/>
          <w:szCs w:val="28"/>
        </w:rPr>
        <w:t xml:space="preserve">WEDNESDAY, </w:t>
      </w:r>
      <w:r w:rsidR="004C511F">
        <w:rPr>
          <w:b/>
          <w:sz w:val="28"/>
          <w:szCs w:val="28"/>
        </w:rPr>
        <w:t>DECEMBER 15</w:t>
      </w:r>
      <w:r w:rsidRPr="00E03F91">
        <w:rPr>
          <w:b/>
          <w:sz w:val="28"/>
          <w:szCs w:val="28"/>
        </w:rPr>
        <w:t xml:space="preserve">, 2021 7:00 P.M.  </w:t>
      </w:r>
      <w:r w:rsidRPr="00E03F91">
        <w:rPr>
          <w:b/>
          <w:sz w:val="28"/>
          <w:szCs w:val="28"/>
        </w:rPr>
        <w:br/>
        <w:t xml:space="preserve">PUBLIC SAFETY BUILDING, 91 UNION ST. </w:t>
      </w:r>
      <w:r w:rsidR="00222DD5">
        <w:rPr>
          <w:b/>
          <w:sz w:val="28"/>
          <w:szCs w:val="28"/>
        </w:rPr>
        <w:br/>
      </w:r>
      <w:r w:rsidRPr="00E03F91">
        <w:rPr>
          <w:b/>
          <w:sz w:val="28"/>
          <w:szCs w:val="28"/>
        </w:rPr>
        <w:t>&amp; VIA ZOOM CONFERENCE</w:t>
      </w:r>
    </w:p>
    <w:p w:rsidR="0027462A" w:rsidRPr="00E03F91" w:rsidRDefault="00222DD5" w:rsidP="00222DD5">
      <w:pPr>
        <w:pStyle w:val="Default"/>
        <w:jc w:val="center"/>
        <w:rPr>
          <w:b/>
          <w:sz w:val="28"/>
          <w:szCs w:val="28"/>
        </w:rPr>
      </w:pPr>
      <w:r>
        <w:rPr>
          <w:rFonts w:ascii="Times New Roman" w:hAnsi="Times New Roman" w:cs="Times New Roman"/>
          <w:sz w:val="28"/>
          <w:szCs w:val="28"/>
          <w:highlight w:val="yellow"/>
        </w:rPr>
        <w:t xml:space="preserve">Zoom </w:t>
      </w:r>
      <w:r w:rsidRPr="009B07BA">
        <w:rPr>
          <w:rFonts w:ascii="Times New Roman" w:hAnsi="Times New Roman" w:cs="Times New Roman"/>
          <w:sz w:val="28"/>
          <w:szCs w:val="28"/>
          <w:highlight w:val="yellow"/>
        </w:rPr>
        <w:t>Meeting ID: 815</w:t>
      </w:r>
      <w:r>
        <w:rPr>
          <w:rFonts w:ascii="Times New Roman" w:hAnsi="Times New Roman" w:cs="Times New Roman"/>
          <w:sz w:val="28"/>
          <w:szCs w:val="28"/>
          <w:highlight w:val="yellow"/>
        </w:rPr>
        <w:t xml:space="preserve"> </w:t>
      </w:r>
      <w:r w:rsidRPr="009B07BA">
        <w:rPr>
          <w:rFonts w:ascii="Times New Roman" w:hAnsi="Times New Roman" w:cs="Times New Roman"/>
          <w:sz w:val="28"/>
          <w:szCs w:val="28"/>
          <w:highlight w:val="yellow"/>
        </w:rPr>
        <w:t>4714</w:t>
      </w:r>
      <w:r>
        <w:rPr>
          <w:rFonts w:ascii="Times New Roman" w:hAnsi="Times New Roman" w:cs="Times New Roman"/>
          <w:sz w:val="28"/>
          <w:szCs w:val="28"/>
          <w:highlight w:val="yellow"/>
        </w:rPr>
        <w:t xml:space="preserve"> </w:t>
      </w:r>
      <w:r w:rsidRPr="009B07BA">
        <w:rPr>
          <w:rFonts w:ascii="Times New Roman" w:hAnsi="Times New Roman" w:cs="Times New Roman"/>
          <w:sz w:val="28"/>
          <w:szCs w:val="28"/>
          <w:highlight w:val="yellow"/>
        </w:rPr>
        <w:t xml:space="preserve">8115 //  Passcode:493893 </w:t>
      </w:r>
      <w:r w:rsidRPr="009B07BA">
        <w:rPr>
          <w:rFonts w:ascii="Times New Roman" w:hAnsi="Times New Roman" w:cs="Times New Roman"/>
          <w:b/>
          <w:highlight w:val="yellow"/>
        </w:rPr>
        <w:br/>
      </w:r>
    </w:p>
    <w:p w:rsidR="00D23D7C" w:rsidRPr="00E03F91" w:rsidRDefault="00D23D7C" w:rsidP="00D23D7C">
      <w:pPr>
        <w:rPr>
          <w:b/>
        </w:rPr>
      </w:pPr>
      <w:r w:rsidRPr="00E03F91">
        <w:rPr>
          <w:b/>
          <w:bCs/>
          <w:i/>
        </w:rPr>
        <w:t>PLEASE NOTE: This Meeting is being conducted with remote participation in accordance with guidance provided by the NJ Div</w:t>
      </w:r>
      <w:r>
        <w:rPr>
          <w:b/>
          <w:bCs/>
          <w:i/>
        </w:rPr>
        <w:t xml:space="preserve">ision </w:t>
      </w:r>
      <w:r w:rsidRPr="00E03F91">
        <w:rPr>
          <w:b/>
          <w:bCs/>
          <w:i/>
        </w:rPr>
        <w:t>of Local Government Services, Department of Community Affairs, as set forth in the Public Notice of this Meeting.</w:t>
      </w:r>
      <w:r w:rsidRPr="00E03F91">
        <w:rPr>
          <w:b/>
          <w:bCs/>
          <w:i/>
        </w:rPr>
        <w:br/>
      </w:r>
    </w:p>
    <w:p w:rsidR="00D23D7C" w:rsidRPr="00D4677C" w:rsidRDefault="00D23D7C" w:rsidP="00D23D7C">
      <w:pPr>
        <w:pStyle w:val="ListParagraph"/>
        <w:rPr>
          <w:b/>
          <w:sz w:val="28"/>
          <w:szCs w:val="28"/>
          <w:u w:val="single"/>
        </w:rPr>
      </w:pPr>
      <w:r w:rsidRPr="00DA2138">
        <w:rPr>
          <w:b/>
          <w:sz w:val="32"/>
          <w:szCs w:val="32"/>
        </w:rPr>
        <w:t xml:space="preserve">                             </w:t>
      </w:r>
      <w:r w:rsidRPr="00D4677C">
        <w:rPr>
          <w:b/>
          <w:sz w:val="28"/>
          <w:szCs w:val="28"/>
          <w:u w:val="single"/>
        </w:rPr>
        <w:t>REGULAR MEETING</w:t>
      </w:r>
    </w:p>
    <w:p w:rsidR="00D23D7C" w:rsidRPr="00DA2138" w:rsidRDefault="00D23D7C" w:rsidP="00D23D7C">
      <w:pPr>
        <w:pStyle w:val="ListParagraph"/>
        <w:numPr>
          <w:ilvl w:val="0"/>
          <w:numId w:val="1"/>
        </w:numPr>
        <w:ind w:left="0" w:firstLine="0"/>
        <w:rPr>
          <w:sz w:val="24"/>
          <w:szCs w:val="24"/>
        </w:rPr>
      </w:pPr>
      <w:r w:rsidRPr="00DA2138">
        <w:rPr>
          <w:sz w:val="24"/>
          <w:szCs w:val="24"/>
        </w:rPr>
        <w:t xml:space="preserve">Convening of Meeting  </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D23D7C" w:rsidRDefault="00D23D7C" w:rsidP="00D23D7C">
      <w:pPr>
        <w:numPr>
          <w:ilvl w:val="0"/>
          <w:numId w:val="1"/>
        </w:numPr>
        <w:ind w:left="0" w:firstLine="0"/>
        <w:rPr>
          <w:sz w:val="24"/>
          <w:szCs w:val="24"/>
        </w:rPr>
      </w:pPr>
      <w:r w:rsidRPr="0091107D">
        <w:rPr>
          <w:sz w:val="24"/>
          <w:szCs w:val="24"/>
        </w:rPr>
        <w:t xml:space="preserve">Roll Call </w:t>
      </w:r>
    </w:p>
    <w:p w:rsidR="00D23D7C" w:rsidRDefault="00D23D7C" w:rsidP="00D23D7C">
      <w:pPr>
        <w:numPr>
          <w:ilvl w:val="0"/>
          <w:numId w:val="1"/>
        </w:numPr>
        <w:ind w:left="0" w:firstLine="0"/>
        <w:rPr>
          <w:sz w:val="24"/>
          <w:szCs w:val="24"/>
        </w:rPr>
      </w:pPr>
      <w:r>
        <w:rPr>
          <w:sz w:val="24"/>
          <w:szCs w:val="24"/>
        </w:rPr>
        <w:t>Correspondence</w:t>
      </w:r>
    </w:p>
    <w:p w:rsidR="00D23D7C" w:rsidRPr="000F6359" w:rsidRDefault="00D23D7C" w:rsidP="00D23D7C">
      <w:pPr>
        <w:numPr>
          <w:ilvl w:val="0"/>
          <w:numId w:val="1"/>
        </w:numPr>
        <w:ind w:left="0" w:firstLine="0"/>
        <w:rPr>
          <w:sz w:val="24"/>
          <w:szCs w:val="24"/>
        </w:rPr>
      </w:pPr>
      <w:r w:rsidRPr="000F6359">
        <w:rPr>
          <w:sz w:val="24"/>
          <w:szCs w:val="24"/>
        </w:rPr>
        <w:t>Minutes</w:t>
      </w:r>
      <w:r>
        <w:rPr>
          <w:sz w:val="24"/>
          <w:szCs w:val="24"/>
        </w:rPr>
        <w:t xml:space="preserve"> – </w:t>
      </w:r>
      <w:r w:rsidR="004C511F">
        <w:rPr>
          <w:sz w:val="24"/>
          <w:szCs w:val="24"/>
        </w:rPr>
        <w:t>November 10</w:t>
      </w:r>
      <w:r>
        <w:rPr>
          <w:sz w:val="24"/>
          <w:szCs w:val="24"/>
        </w:rPr>
        <w:t>, 2021 Regular</w:t>
      </w:r>
      <w:r w:rsidRPr="000F6359">
        <w:rPr>
          <w:sz w:val="24"/>
          <w:szCs w:val="24"/>
        </w:rPr>
        <w:t xml:space="preserve"> </w:t>
      </w:r>
      <w:r>
        <w:rPr>
          <w:sz w:val="24"/>
          <w:szCs w:val="24"/>
        </w:rPr>
        <w:t>M</w:t>
      </w:r>
      <w:r w:rsidRPr="000F6359">
        <w:rPr>
          <w:sz w:val="24"/>
          <w:szCs w:val="24"/>
        </w:rPr>
        <w:t>eetin</w:t>
      </w:r>
      <w:r>
        <w:rPr>
          <w:sz w:val="24"/>
          <w:szCs w:val="24"/>
        </w:rPr>
        <w:t>g</w:t>
      </w:r>
    </w:p>
    <w:p w:rsidR="00D23D7C" w:rsidRDefault="00D23D7C" w:rsidP="00D23D7C">
      <w:pPr>
        <w:numPr>
          <w:ilvl w:val="0"/>
          <w:numId w:val="1"/>
        </w:numPr>
        <w:ind w:left="0" w:firstLine="0"/>
        <w:rPr>
          <w:sz w:val="24"/>
          <w:szCs w:val="24"/>
        </w:rPr>
      </w:pPr>
      <w:r w:rsidRPr="004C7F21">
        <w:rPr>
          <w:sz w:val="24"/>
          <w:szCs w:val="24"/>
        </w:rPr>
        <w:t xml:space="preserve">Reports </w:t>
      </w:r>
      <w:r w:rsidR="00BB23DF">
        <w:rPr>
          <w:sz w:val="24"/>
          <w:szCs w:val="24"/>
        </w:rPr>
        <w:t>-2020 Annual Report- moved to end of Agenda</w:t>
      </w:r>
    </w:p>
    <w:p w:rsidR="00D23D7C" w:rsidRPr="00320BA0" w:rsidRDefault="00D23D7C" w:rsidP="00D23D7C">
      <w:pPr>
        <w:numPr>
          <w:ilvl w:val="0"/>
          <w:numId w:val="1"/>
        </w:numPr>
        <w:ind w:left="0" w:firstLine="0"/>
        <w:rPr>
          <w:b/>
          <w:sz w:val="24"/>
          <w:szCs w:val="24"/>
        </w:rPr>
      </w:pPr>
      <w:r w:rsidRPr="00320BA0">
        <w:rPr>
          <w:b/>
          <w:sz w:val="24"/>
          <w:szCs w:val="24"/>
        </w:rPr>
        <w:t>Agenda</w:t>
      </w:r>
    </w:p>
    <w:p w:rsidR="00D23D7C" w:rsidRDefault="00D23D7C" w:rsidP="00D23D7C">
      <w:pPr>
        <w:tabs>
          <w:tab w:val="left" w:pos="360"/>
          <w:tab w:val="left" w:pos="1440"/>
          <w:tab w:val="left" w:pos="1710"/>
        </w:tabs>
        <w:overflowPunct/>
        <w:autoSpaceDE/>
        <w:adjustRightInd/>
        <w:rPr>
          <w:b/>
          <w:sz w:val="22"/>
          <w:szCs w:val="22"/>
        </w:rPr>
      </w:pPr>
    </w:p>
    <w:p w:rsidR="0008298E" w:rsidRDefault="0008298E" w:rsidP="00D23D7C">
      <w:pPr>
        <w:tabs>
          <w:tab w:val="left" w:pos="360"/>
          <w:tab w:val="left" w:pos="1440"/>
          <w:tab w:val="left" w:pos="1710"/>
        </w:tabs>
        <w:overflowPunct/>
        <w:autoSpaceDE/>
        <w:adjustRightInd/>
        <w:rPr>
          <w:b/>
          <w:sz w:val="22"/>
          <w:szCs w:val="22"/>
        </w:rPr>
      </w:pPr>
    </w:p>
    <w:p w:rsidR="0008298E" w:rsidRPr="00AB5834" w:rsidRDefault="0008298E" w:rsidP="00D23D7C">
      <w:pPr>
        <w:tabs>
          <w:tab w:val="left" w:pos="360"/>
          <w:tab w:val="left" w:pos="1440"/>
          <w:tab w:val="left" w:pos="1710"/>
        </w:tabs>
        <w:overflowPunct/>
        <w:autoSpaceDE/>
        <w:adjustRightInd/>
        <w:rPr>
          <w:b/>
          <w:sz w:val="22"/>
          <w:szCs w:val="22"/>
        </w:rPr>
      </w:pPr>
    </w:p>
    <w:p w:rsidR="00D23D7C"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p>
    <w:p w:rsidR="0027462A" w:rsidRDefault="0027462A" w:rsidP="00D23D7C">
      <w:pPr>
        <w:tabs>
          <w:tab w:val="left" w:pos="6660"/>
          <w:tab w:val="left" w:pos="7290"/>
          <w:tab w:val="left" w:pos="7380"/>
        </w:tabs>
        <w:rPr>
          <w:b/>
          <w:sz w:val="24"/>
          <w:szCs w:val="24"/>
        </w:rPr>
      </w:pPr>
    </w:p>
    <w:p w:rsidR="00D23D7C" w:rsidRDefault="00D23D7C" w:rsidP="00D23D7C">
      <w:pPr>
        <w:tabs>
          <w:tab w:val="left" w:pos="6660"/>
          <w:tab w:val="left" w:pos="7290"/>
          <w:tab w:val="left" w:pos="7380"/>
        </w:tabs>
        <w:rPr>
          <w:b/>
          <w:sz w:val="24"/>
          <w:szCs w:val="24"/>
        </w:rPr>
      </w:pPr>
    </w:p>
    <w:p w:rsidR="004C511F" w:rsidRDefault="004C511F" w:rsidP="004C511F">
      <w:pPr>
        <w:overflowPunct/>
        <w:autoSpaceDE/>
        <w:autoSpaceDN/>
        <w:adjustRightInd/>
        <w:spacing w:after="200" w:line="276" w:lineRule="auto"/>
        <w:rPr>
          <w:b/>
          <w:sz w:val="24"/>
          <w:szCs w:val="24"/>
        </w:rPr>
      </w:pPr>
      <w:r>
        <w:rPr>
          <w:b/>
          <w:sz w:val="24"/>
          <w:szCs w:val="24"/>
          <w:u w:val="single"/>
        </w:rPr>
        <w:t>Joseph &amp; Angela DeLuccia, 46 Woodthrush Tr. W., Block 3202.12//Lot 23, ZVE-1103, Resolution #2021-</w:t>
      </w:r>
      <w:r w:rsidR="002924CB">
        <w:rPr>
          <w:b/>
          <w:sz w:val="24"/>
          <w:szCs w:val="24"/>
          <w:u w:val="single"/>
        </w:rPr>
        <w:t>35</w:t>
      </w:r>
      <w:r>
        <w:rPr>
          <w:b/>
          <w:sz w:val="24"/>
          <w:szCs w:val="24"/>
          <w:u w:val="single"/>
        </w:rPr>
        <w:t xml:space="preserve">, </w:t>
      </w:r>
      <w:r w:rsidRPr="004C511F">
        <w:rPr>
          <w:sz w:val="24"/>
          <w:szCs w:val="24"/>
        </w:rPr>
        <w:t>Memorialization</w:t>
      </w:r>
      <w:r>
        <w:rPr>
          <w:sz w:val="24"/>
          <w:szCs w:val="24"/>
        </w:rPr>
        <w:t xml:space="preserve"> of a Bulk Variance </w:t>
      </w:r>
      <w:r w:rsidR="00222DD5">
        <w:rPr>
          <w:sz w:val="24"/>
          <w:szCs w:val="24"/>
        </w:rPr>
        <w:t xml:space="preserve">approvals </w:t>
      </w:r>
      <w:r>
        <w:rPr>
          <w:sz w:val="24"/>
          <w:szCs w:val="24"/>
        </w:rPr>
        <w:t xml:space="preserve">for an in-ground pool </w:t>
      </w:r>
      <w:r w:rsidR="00222DD5">
        <w:rPr>
          <w:sz w:val="24"/>
          <w:szCs w:val="24"/>
        </w:rPr>
        <w:t xml:space="preserve">in the rear yard </w:t>
      </w:r>
      <w:r>
        <w:rPr>
          <w:sz w:val="24"/>
          <w:szCs w:val="24"/>
        </w:rPr>
        <w:t xml:space="preserve">with decking (1,588 sf) exceeding lot coverage 25.8% existing, 37.1% proposed, 30% permitted. </w:t>
      </w:r>
      <w:r w:rsidR="00463B2C" w:rsidRPr="00463B2C">
        <w:rPr>
          <w:b/>
          <w:sz w:val="24"/>
          <w:szCs w:val="24"/>
        </w:rPr>
        <w:t>Zone: GD</w:t>
      </w:r>
    </w:p>
    <w:p w:rsidR="0008298E" w:rsidRDefault="0008298E" w:rsidP="004C511F">
      <w:pPr>
        <w:overflowPunct/>
        <w:autoSpaceDE/>
        <w:autoSpaceDN/>
        <w:adjustRightInd/>
        <w:spacing w:after="200" w:line="276" w:lineRule="auto"/>
        <w:rPr>
          <w:b/>
          <w:sz w:val="24"/>
          <w:szCs w:val="24"/>
          <w:u w:val="single"/>
        </w:rPr>
      </w:pPr>
    </w:p>
    <w:p w:rsidR="004C511F" w:rsidRPr="00D23D7C" w:rsidRDefault="004C511F" w:rsidP="004C511F">
      <w:pPr>
        <w:overflowPunct/>
        <w:autoSpaceDE/>
        <w:autoSpaceDN/>
        <w:adjustRightInd/>
        <w:spacing w:after="200" w:line="276" w:lineRule="auto"/>
        <w:rPr>
          <w:sz w:val="24"/>
          <w:szCs w:val="24"/>
        </w:rPr>
      </w:pPr>
      <w:r>
        <w:rPr>
          <w:b/>
          <w:sz w:val="24"/>
          <w:szCs w:val="24"/>
          <w:u w:val="single"/>
        </w:rPr>
        <w:t>Michael Murphy, 1 Normandy Drive, Block 2703.08/Lot 1, ZVE-1104, Resolution #2021-</w:t>
      </w:r>
      <w:r w:rsidR="007213B6">
        <w:rPr>
          <w:b/>
          <w:sz w:val="24"/>
          <w:szCs w:val="24"/>
          <w:u w:val="single"/>
        </w:rPr>
        <w:t>36</w:t>
      </w:r>
      <w:r>
        <w:rPr>
          <w:b/>
          <w:sz w:val="24"/>
          <w:szCs w:val="24"/>
          <w:u w:val="single"/>
        </w:rPr>
        <w:t xml:space="preserve">, </w:t>
      </w:r>
      <w:r>
        <w:rPr>
          <w:sz w:val="24"/>
          <w:szCs w:val="24"/>
        </w:rPr>
        <w:t>Memorialization of Bulk Variance</w:t>
      </w:r>
      <w:r w:rsidR="00222DD5">
        <w:rPr>
          <w:sz w:val="24"/>
          <w:szCs w:val="24"/>
        </w:rPr>
        <w:t xml:space="preserve"> approval</w:t>
      </w:r>
      <w:r>
        <w:rPr>
          <w:sz w:val="24"/>
          <w:szCs w:val="24"/>
        </w:rPr>
        <w:t>s for an in</w:t>
      </w:r>
      <w:r w:rsidR="00222DD5">
        <w:rPr>
          <w:sz w:val="24"/>
          <w:szCs w:val="24"/>
        </w:rPr>
        <w:t>-</w:t>
      </w:r>
      <w:r>
        <w:rPr>
          <w:sz w:val="24"/>
          <w:szCs w:val="24"/>
        </w:rPr>
        <w:t xml:space="preserve">ground pool on a corner lot that does not meet </w:t>
      </w:r>
      <w:r w:rsidR="00222DD5">
        <w:rPr>
          <w:sz w:val="24"/>
          <w:szCs w:val="24"/>
        </w:rPr>
        <w:t xml:space="preserve">front and side yard </w:t>
      </w:r>
      <w:r>
        <w:rPr>
          <w:sz w:val="24"/>
          <w:szCs w:val="24"/>
        </w:rPr>
        <w:t xml:space="preserve">setbacks. Also, retroactive approval for </w:t>
      </w:r>
      <w:r w:rsidR="00222DD5">
        <w:rPr>
          <w:sz w:val="24"/>
          <w:szCs w:val="24"/>
        </w:rPr>
        <w:t xml:space="preserve">an </w:t>
      </w:r>
      <w:r>
        <w:rPr>
          <w:sz w:val="24"/>
          <w:szCs w:val="24"/>
        </w:rPr>
        <w:t>existing shed not meeting</w:t>
      </w:r>
      <w:r w:rsidR="00222DD5">
        <w:rPr>
          <w:sz w:val="24"/>
          <w:szCs w:val="24"/>
        </w:rPr>
        <w:t xml:space="preserve"> the required side yard </w:t>
      </w:r>
      <w:r>
        <w:rPr>
          <w:sz w:val="24"/>
          <w:szCs w:val="24"/>
        </w:rPr>
        <w:t xml:space="preserve">setbacks. </w:t>
      </w:r>
      <w:r w:rsidRPr="00E3716E">
        <w:rPr>
          <w:b/>
          <w:sz w:val="24"/>
          <w:szCs w:val="24"/>
        </w:rPr>
        <w:t>Zone: GD</w:t>
      </w:r>
    </w:p>
    <w:p w:rsidR="00D23D7C" w:rsidRDefault="00D23D7C" w:rsidP="004C511F">
      <w:pPr>
        <w:tabs>
          <w:tab w:val="left" w:pos="6660"/>
          <w:tab w:val="left" w:pos="7290"/>
          <w:tab w:val="left" w:pos="7380"/>
        </w:tabs>
        <w:rPr>
          <w:b/>
          <w:sz w:val="24"/>
          <w:szCs w:val="24"/>
        </w:rPr>
      </w:pPr>
    </w:p>
    <w:p w:rsidR="00D23D7C" w:rsidRDefault="00D23D7C" w:rsidP="00D23D7C">
      <w:pPr>
        <w:tabs>
          <w:tab w:val="left" w:pos="6660"/>
          <w:tab w:val="left" w:pos="7290"/>
          <w:tab w:val="left" w:pos="7380"/>
        </w:tabs>
        <w:rPr>
          <w:b/>
          <w:sz w:val="24"/>
          <w:szCs w:val="24"/>
        </w:rPr>
      </w:pPr>
    </w:p>
    <w:p w:rsidR="00AE63F8" w:rsidRDefault="00AE63F8" w:rsidP="00D23D7C">
      <w:pPr>
        <w:tabs>
          <w:tab w:val="left" w:pos="6660"/>
          <w:tab w:val="left" w:pos="7290"/>
          <w:tab w:val="left" w:pos="7380"/>
        </w:tabs>
        <w:rPr>
          <w:b/>
          <w:sz w:val="24"/>
          <w:szCs w:val="24"/>
        </w:rPr>
      </w:pPr>
    </w:p>
    <w:p w:rsidR="00D23D7C" w:rsidRDefault="00D23D7C" w:rsidP="00D23D7C">
      <w:pPr>
        <w:tabs>
          <w:tab w:val="left" w:pos="6660"/>
          <w:tab w:val="left" w:pos="7290"/>
          <w:tab w:val="left" w:pos="7380"/>
        </w:tabs>
        <w:rPr>
          <w:rFonts w:eastAsia="Calibri"/>
          <w:sz w:val="24"/>
          <w:szCs w:val="28"/>
        </w:rPr>
      </w:pPr>
      <w:r>
        <w:rPr>
          <w:sz w:val="24"/>
          <w:szCs w:val="24"/>
        </w:rPr>
        <w:lastRenderedPageBreak/>
        <w:t xml:space="preserve">Medford Zoning Board of Adjustment Meeting Agenda </w:t>
      </w:r>
      <w:r>
        <w:rPr>
          <w:sz w:val="24"/>
          <w:szCs w:val="24"/>
        </w:rPr>
        <w:br/>
      </w:r>
      <w:r w:rsidR="004C511F">
        <w:rPr>
          <w:sz w:val="24"/>
          <w:szCs w:val="24"/>
        </w:rPr>
        <w:t>December 15</w:t>
      </w:r>
      <w:r>
        <w:rPr>
          <w:sz w:val="24"/>
          <w:szCs w:val="24"/>
        </w:rPr>
        <w:t xml:space="preserve">, 2021 </w:t>
      </w:r>
      <w:r>
        <w:rPr>
          <w:sz w:val="24"/>
          <w:szCs w:val="24"/>
        </w:rPr>
        <w:br/>
        <w:t>Page 2</w:t>
      </w:r>
    </w:p>
    <w:p w:rsidR="00D23D7C" w:rsidRDefault="00D23D7C" w:rsidP="00D23D7C">
      <w:pPr>
        <w:pStyle w:val="ListParagraph"/>
        <w:tabs>
          <w:tab w:val="left" w:pos="360"/>
          <w:tab w:val="left" w:pos="1440"/>
          <w:tab w:val="left" w:pos="1710"/>
        </w:tabs>
        <w:overflowPunct/>
        <w:autoSpaceDE/>
        <w:adjustRightInd/>
        <w:ind w:left="0"/>
        <w:rPr>
          <w:b/>
          <w:sz w:val="24"/>
          <w:szCs w:val="24"/>
        </w:rPr>
      </w:pPr>
    </w:p>
    <w:p w:rsidR="00D23D7C" w:rsidRPr="00222DD5" w:rsidRDefault="00D23D7C" w:rsidP="006A769E">
      <w:pPr>
        <w:overflowPunct/>
        <w:autoSpaceDE/>
        <w:autoSpaceDN/>
        <w:adjustRightInd/>
        <w:spacing w:after="200" w:line="276" w:lineRule="auto"/>
        <w:contextualSpacing/>
        <w:rPr>
          <w:b/>
          <w:sz w:val="28"/>
          <w:szCs w:val="28"/>
          <w:u w:val="single"/>
        </w:rPr>
      </w:pPr>
      <w:r w:rsidRPr="006A769E">
        <w:rPr>
          <w:b/>
          <w:sz w:val="24"/>
          <w:u w:val="single"/>
        </w:rPr>
        <w:br/>
      </w:r>
      <w:r w:rsidRPr="00222DD5">
        <w:rPr>
          <w:b/>
          <w:sz w:val="28"/>
          <w:szCs w:val="28"/>
          <w:u w:val="single"/>
        </w:rPr>
        <w:t xml:space="preserve">APPLICATIONS TO BE HEARD: </w:t>
      </w:r>
    </w:p>
    <w:p w:rsidR="00A47E30" w:rsidRPr="00727EA7" w:rsidRDefault="00A47E30" w:rsidP="00A47E30">
      <w:pPr>
        <w:pStyle w:val="NoSpacing"/>
        <w:rPr>
          <w:rFonts w:ascii="Times New Roman" w:hAnsi="Times New Roman"/>
          <w:bCs/>
          <w:iCs/>
          <w:sz w:val="24"/>
          <w:szCs w:val="24"/>
        </w:rPr>
      </w:pPr>
      <w:r>
        <w:rPr>
          <w:rFonts w:ascii="Times New Roman" w:hAnsi="Times New Roman"/>
          <w:b/>
          <w:sz w:val="24"/>
          <w:szCs w:val="24"/>
          <w:u w:val="single"/>
        </w:rPr>
        <w:t xml:space="preserve">Stephen </w:t>
      </w:r>
      <w:r w:rsidRPr="003C0830">
        <w:rPr>
          <w:rFonts w:ascii="Times New Roman" w:hAnsi="Times New Roman"/>
          <w:b/>
          <w:sz w:val="24"/>
          <w:szCs w:val="24"/>
          <w:u w:val="single"/>
        </w:rPr>
        <w:t>Fox, 10 Brookwood Drive</w:t>
      </w:r>
      <w:r>
        <w:rPr>
          <w:rFonts w:ascii="Times New Roman" w:hAnsi="Times New Roman"/>
          <w:b/>
          <w:sz w:val="24"/>
          <w:szCs w:val="24"/>
          <w:u w:val="single"/>
        </w:rPr>
        <w:t>, Block 5501.02//Lot 1</w:t>
      </w:r>
      <w:r w:rsidR="00EC1B57">
        <w:rPr>
          <w:rFonts w:ascii="Times New Roman" w:hAnsi="Times New Roman"/>
          <w:b/>
          <w:sz w:val="24"/>
          <w:szCs w:val="24"/>
          <w:u w:val="single"/>
        </w:rPr>
        <w:t>6</w:t>
      </w:r>
      <w:r>
        <w:rPr>
          <w:rFonts w:ascii="Times New Roman" w:hAnsi="Times New Roman"/>
          <w:b/>
          <w:sz w:val="24"/>
          <w:szCs w:val="24"/>
          <w:u w:val="single"/>
        </w:rPr>
        <w:t>, ZVE-1107</w:t>
      </w:r>
      <w:r w:rsidRPr="003C0830">
        <w:rPr>
          <w:rFonts w:ascii="Times New Roman" w:hAnsi="Times New Roman"/>
          <w:b/>
          <w:sz w:val="24"/>
          <w:szCs w:val="24"/>
          <w:u w:val="single"/>
        </w:rPr>
        <w:t>-</w:t>
      </w:r>
      <w:r w:rsidRPr="003C0830">
        <w:rPr>
          <w:rFonts w:ascii="Times New Roman" w:hAnsi="Times New Roman"/>
          <w:bCs/>
          <w:iCs/>
          <w:sz w:val="24"/>
          <w:szCs w:val="24"/>
        </w:rPr>
        <w:t xml:space="preserve"> </w:t>
      </w:r>
      <w:r>
        <w:rPr>
          <w:rFonts w:ascii="Times New Roman" w:hAnsi="Times New Roman"/>
          <w:bCs/>
          <w:iCs/>
          <w:sz w:val="24"/>
          <w:szCs w:val="24"/>
        </w:rPr>
        <w:t xml:space="preserve">Seeking </w:t>
      </w:r>
      <w:r w:rsidRPr="003C0830">
        <w:rPr>
          <w:rFonts w:ascii="Times New Roman" w:hAnsi="Times New Roman"/>
          <w:bCs/>
          <w:iCs/>
          <w:sz w:val="24"/>
          <w:szCs w:val="24"/>
        </w:rPr>
        <w:t>Bulk Variance</w:t>
      </w:r>
      <w:r>
        <w:rPr>
          <w:rFonts w:ascii="Times New Roman" w:hAnsi="Times New Roman"/>
          <w:bCs/>
          <w:iCs/>
          <w:sz w:val="24"/>
          <w:szCs w:val="24"/>
        </w:rPr>
        <w:t>s to construct inground pool with concrete decking totaling 1,559.78 sf requires lot coverage relief 20.6% existing, 23.4% proposed, 20% permitted</w:t>
      </w:r>
      <w:r w:rsidRPr="003C0830">
        <w:rPr>
          <w:rFonts w:ascii="Times New Roman" w:hAnsi="Times New Roman"/>
          <w:bCs/>
          <w:iCs/>
          <w:sz w:val="24"/>
          <w:szCs w:val="24"/>
        </w:rPr>
        <w:t>.</w:t>
      </w:r>
      <w:r>
        <w:rPr>
          <w:rFonts w:ascii="Times New Roman" w:hAnsi="Times New Roman"/>
          <w:bCs/>
          <w:iCs/>
          <w:sz w:val="24"/>
          <w:szCs w:val="24"/>
        </w:rPr>
        <w:t xml:space="preserve"> Existing driveway requires a waiver for side yard setback 10’ required 5’ existing; existing driveway requires a waiver for lot coverage 20.6% required with horseshoe driveway, proposed total lot coverage is 32.22%; existing driveway requires a waiver for corner lots minimum distance between a proposed apron and the extended curb line of the intersecting street must be a minimum of 75’, previous access on Bradford Court has a distance of 63’.</w:t>
      </w:r>
      <w:r w:rsidRPr="003C0830">
        <w:rPr>
          <w:rFonts w:ascii="Times New Roman" w:hAnsi="Times New Roman"/>
          <w:bCs/>
          <w:iCs/>
          <w:sz w:val="24"/>
          <w:szCs w:val="24"/>
        </w:rPr>
        <w:t xml:space="preserve"> </w:t>
      </w:r>
      <w:r w:rsidRPr="003C0830">
        <w:rPr>
          <w:rFonts w:ascii="Times New Roman" w:hAnsi="Times New Roman"/>
          <w:b/>
          <w:bCs/>
          <w:iCs/>
          <w:sz w:val="24"/>
          <w:szCs w:val="24"/>
        </w:rPr>
        <w:t>Zone: RGD-2</w:t>
      </w:r>
      <w:r>
        <w:rPr>
          <w:rFonts w:ascii="Times New Roman" w:hAnsi="Times New Roman"/>
          <w:b/>
          <w:bCs/>
          <w:iCs/>
          <w:sz w:val="24"/>
          <w:szCs w:val="24"/>
        </w:rPr>
        <w:t xml:space="preserve"> </w:t>
      </w:r>
    </w:p>
    <w:p w:rsidR="003145D1" w:rsidRPr="00A47E30" w:rsidRDefault="00222DD5" w:rsidP="003145D1">
      <w:pPr>
        <w:overflowPunct/>
        <w:autoSpaceDE/>
        <w:autoSpaceDN/>
        <w:adjustRightInd/>
        <w:spacing w:after="200" w:line="276" w:lineRule="auto"/>
        <w:rPr>
          <w:sz w:val="24"/>
          <w:szCs w:val="24"/>
        </w:rPr>
      </w:pPr>
      <w:r>
        <w:rPr>
          <w:b/>
          <w:sz w:val="24"/>
          <w:szCs w:val="24"/>
          <w:u w:val="single"/>
        </w:rPr>
        <w:br/>
      </w:r>
      <w:r w:rsidR="004C511F" w:rsidRPr="004C511F">
        <w:rPr>
          <w:b/>
          <w:sz w:val="24"/>
          <w:szCs w:val="24"/>
          <w:u w:val="single"/>
        </w:rPr>
        <w:t xml:space="preserve">Brian Bonelli, 6 Carol Joy Road, </w:t>
      </w:r>
      <w:proofErr w:type="gramStart"/>
      <w:r w:rsidR="004C511F" w:rsidRPr="004C511F">
        <w:rPr>
          <w:b/>
          <w:sz w:val="24"/>
          <w:szCs w:val="24"/>
          <w:u w:val="single"/>
        </w:rPr>
        <w:t>Block</w:t>
      </w:r>
      <w:proofErr w:type="gramEnd"/>
      <w:r w:rsidR="004C511F" w:rsidRPr="004C511F">
        <w:rPr>
          <w:b/>
          <w:sz w:val="24"/>
          <w:szCs w:val="24"/>
          <w:u w:val="single"/>
        </w:rPr>
        <w:t xml:space="preserve"> 4801.02//Lot 3, ZVE-1105, </w:t>
      </w:r>
      <w:r w:rsidR="004C511F" w:rsidRPr="004C511F">
        <w:rPr>
          <w:sz w:val="24"/>
          <w:szCs w:val="24"/>
        </w:rPr>
        <w:t>Seeking Bulk Variance</w:t>
      </w:r>
      <w:r w:rsidR="00463B2C">
        <w:rPr>
          <w:sz w:val="24"/>
          <w:szCs w:val="24"/>
        </w:rPr>
        <w:t>s</w:t>
      </w:r>
      <w:r w:rsidR="004C511F" w:rsidRPr="004C511F">
        <w:rPr>
          <w:sz w:val="24"/>
          <w:szCs w:val="24"/>
        </w:rPr>
        <w:t xml:space="preserve"> </w:t>
      </w:r>
      <w:r w:rsidR="00F91E80">
        <w:rPr>
          <w:sz w:val="24"/>
          <w:szCs w:val="24"/>
        </w:rPr>
        <w:t xml:space="preserve">for existing </w:t>
      </w:r>
      <w:r w:rsidR="00463B2C">
        <w:rPr>
          <w:sz w:val="24"/>
          <w:szCs w:val="24"/>
        </w:rPr>
        <w:t xml:space="preserve">387sf paver patio on the rear of the dwelling that requires lot coverage relief </w:t>
      </w:r>
      <w:r w:rsidR="00640CCD">
        <w:rPr>
          <w:sz w:val="24"/>
          <w:szCs w:val="24"/>
        </w:rPr>
        <w:t>28.89</w:t>
      </w:r>
      <w:r w:rsidR="00463B2C">
        <w:rPr>
          <w:sz w:val="24"/>
          <w:szCs w:val="24"/>
        </w:rPr>
        <w:t xml:space="preserve">% existing, </w:t>
      </w:r>
      <w:r w:rsidR="00640CCD">
        <w:rPr>
          <w:sz w:val="24"/>
          <w:szCs w:val="24"/>
        </w:rPr>
        <w:t>42.42</w:t>
      </w:r>
      <w:r w:rsidR="00463B2C">
        <w:rPr>
          <w:sz w:val="24"/>
          <w:szCs w:val="24"/>
        </w:rPr>
        <w:t>% proposed, 30% permitted;</w:t>
      </w:r>
      <w:r w:rsidR="00640CCD" w:rsidRPr="00640CCD">
        <w:rPr>
          <w:sz w:val="24"/>
          <w:szCs w:val="24"/>
        </w:rPr>
        <w:t xml:space="preserve"> </w:t>
      </w:r>
      <w:r w:rsidR="00640CCD" w:rsidRPr="00640CCD">
        <w:rPr>
          <w:sz w:val="24"/>
        </w:rPr>
        <w:t>Patio to be 13.6 feet from the side lot line and 11 feet from the rear lot line, where 28 feet existed, and 30 feet is required</w:t>
      </w:r>
      <w:r w:rsidR="00640CCD">
        <w:rPr>
          <w:sz w:val="24"/>
          <w:szCs w:val="24"/>
        </w:rPr>
        <w:t>. B</w:t>
      </w:r>
      <w:r w:rsidR="00640CCD">
        <w:rPr>
          <w:sz w:val="24"/>
          <w:szCs w:val="24"/>
        </w:rPr>
        <w:t xml:space="preserve">uilding </w:t>
      </w:r>
      <w:r w:rsidR="00640CCD">
        <w:rPr>
          <w:sz w:val="24"/>
          <w:szCs w:val="24"/>
        </w:rPr>
        <w:t>c</w:t>
      </w:r>
      <w:r w:rsidR="00640CCD">
        <w:rPr>
          <w:sz w:val="24"/>
          <w:szCs w:val="24"/>
        </w:rPr>
        <w:t xml:space="preserve">overage </w:t>
      </w:r>
      <w:r w:rsidR="00640CCD" w:rsidRPr="00640CCD">
        <w:rPr>
          <w:sz w:val="24"/>
        </w:rPr>
        <w:t xml:space="preserve">19.64% previously existed, and at the time the rear deck was enclosed 23.34% occurred, and 20% is </w:t>
      </w:r>
      <w:r w:rsidR="00640CCD" w:rsidRPr="00640CCD">
        <w:rPr>
          <w:sz w:val="24"/>
        </w:rPr>
        <w:t>permitted</w:t>
      </w:r>
      <w:r w:rsidR="00640CCD">
        <w:rPr>
          <w:sz w:val="24"/>
        </w:rPr>
        <w:t>.</w:t>
      </w:r>
      <w:r w:rsidR="00640CCD">
        <w:rPr>
          <w:sz w:val="24"/>
          <w:szCs w:val="24"/>
        </w:rPr>
        <w:t xml:space="preserve"> Existing</w:t>
      </w:r>
      <w:r w:rsidR="00463B2C">
        <w:rPr>
          <w:sz w:val="24"/>
          <w:szCs w:val="24"/>
        </w:rPr>
        <w:t xml:space="preserve"> 80 sf shed requires side yard </w:t>
      </w:r>
      <w:r w:rsidR="00D13764">
        <w:rPr>
          <w:sz w:val="24"/>
          <w:szCs w:val="24"/>
        </w:rPr>
        <w:t>setback</w:t>
      </w:r>
      <w:r w:rsidR="00463B2C">
        <w:rPr>
          <w:sz w:val="24"/>
          <w:szCs w:val="24"/>
        </w:rPr>
        <w:t xml:space="preserve"> relief 2’ existing, 5’ required.</w:t>
      </w:r>
      <w:r w:rsidR="004C511F" w:rsidRPr="004C511F">
        <w:rPr>
          <w:sz w:val="24"/>
          <w:szCs w:val="24"/>
        </w:rPr>
        <w:t xml:space="preserve"> </w:t>
      </w:r>
      <w:r w:rsidR="00F91E80">
        <w:rPr>
          <w:sz w:val="24"/>
          <w:szCs w:val="24"/>
        </w:rPr>
        <w:t>Existing enclosed porch requi</w:t>
      </w:r>
      <w:bookmarkStart w:id="0" w:name="_GoBack"/>
      <w:bookmarkEnd w:id="0"/>
      <w:r w:rsidR="00F91E80">
        <w:rPr>
          <w:sz w:val="24"/>
          <w:szCs w:val="24"/>
        </w:rPr>
        <w:t xml:space="preserve">res rear yard setback relief 11’ existing, 30’ required. </w:t>
      </w:r>
      <w:r w:rsidR="004C511F" w:rsidRPr="004C511F">
        <w:rPr>
          <w:b/>
          <w:sz w:val="24"/>
          <w:szCs w:val="24"/>
        </w:rPr>
        <w:t>Zone: GD</w:t>
      </w:r>
      <w:r w:rsidR="004C511F" w:rsidRPr="004C511F">
        <w:rPr>
          <w:b/>
          <w:sz w:val="24"/>
          <w:u w:val="single"/>
        </w:rPr>
        <w:t xml:space="preserve"> </w:t>
      </w:r>
    </w:p>
    <w:p w:rsidR="004C511F" w:rsidRPr="00C879DC" w:rsidRDefault="003145D1" w:rsidP="006A769E">
      <w:pPr>
        <w:overflowPunct/>
        <w:autoSpaceDE/>
        <w:autoSpaceDN/>
        <w:adjustRightInd/>
        <w:spacing w:after="200" w:line="276" w:lineRule="auto"/>
        <w:rPr>
          <w:sz w:val="24"/>
          <w:szCs w:val="24"/>
        </w:rPr>
      </w:pPr>
      <w:r w:rsidRPr="004C511F">
        <w:rPr>
          <w:b/>
          <w:sz w:val="24"/>
          <w:u w:val="single"/>
        </w:rPr>
        <w:t>Amega Enterprises, LLC, 1322 Stokes Road, Block 4806//Lots 3.01 &amp; 3.03    ZVE-1095</w:t>
      </w:r>
      <w:r w:rsidRPr="004C511F">
        <w:rPr>
          <w:b/>
          <w:i/>
          <w:sz w:val="32"/>
          <w:szCs w:val="28"/>
        </w:rPr>
        <w:t xml:space="preserve"> </w:t>
      </w:r>
      <w:r w:rsidRPr="004C511F">
        <w:rPr>
          <w:sz w:val="24"/>
        </w:rPr>
        <w:t>Use Variance to permit commercial use</w:t>
      </w:r>
      <w:r w:rsidR="00EC2A55">
        <w:rPr>
          <w:sz w:val="24"/>
        </w:rPr>
        <w:t>,</w:t>
      </w:r>
      <w:r w:rsidRPr="004C511F">
        <w:rPr>
          <w:sz w:val="24"/>
        </w:rPr>
        <w:t xml:space="preserve"> </w:t>
      </w:r>
      <w:r w:rsidR="001F486D">
        <w:rPr>
          <w:sz w:val="24"/>
        </w:rPr>
        <w:t xml:space="preserve">commercial </w:t>
      </w:r>
      <w:r w:rsidRPr="004C511F">
        <w:rPr>
          <w:sz w:val="24"/>
        </w:rPr>
        <w:t xml:space="preserve">vehicles (Landscaping) and residential use on a residentially zoned property. </w:t>
      </w:r>
      <w:r w:rsidRPr="004C511F">
        <w:rPr>
          <w:b/>
          <w:sz w:val="24"/>
        </w:rPr>
        <w:t xml:space="preserve">Zone: RGD-1 </w:t>
      </w:r>
    </w:p>
    <w:p w:rsidR="00D23D7C" w:rsidRPr="00EC2F24" w:rsidRDefault="00D23D7C" w:rsidP="00D23D7C">
      <w:pPr>
        <w:pStyle w:val="Default"/>
        <w:rPr>
          <w:rFonts w:ascii="Times New Roman" w:hAnsi="Times New Roman" w:cs="Times New Roman"/>
          <w:b/>
          <w:u w:val="single"/>
        </w:rPr>
      </w:pPr>
    </w:p>
    <w:p w:rsidR="00D23D7C" w:rsidRPr="00BB23DF" w:rsidRDefault="00D23D7C" w:rsidP="00BB23DF">
      <w:pPr>
        <w:pStyle w:val="ListParagraph"/>
        <w:numPr>
          <w:ilvl w:val="0"/>
          <w:numId w:val="1"/>
        </w:numPr>
        <w:tabs>
          <w:tab w:val="left" w:pos="6660"/>
          <w:tab w:val="left" w:pos="7290"/>
          <w:tab w:val="left" w:pos="7380"/>
        </w:tabs>
        <w:rPr>
          <w:sz w:val="24"/>
          <w:szCs w:val="24"/>
        </w:rPr>
      </w:pPr>
      <w:r w:rsidRPr="00BB23DF">
        <w:rPr>
          <w:sz w:val="24"/>
          <w:szCs w:val="24"/>
        </w:rPr>
        <w:t xml:space="preserve">General Public </w:t>
      </w:r>
    </w:p>
    <w:p w:rsidR="00BB23DF" w:rsidRPr="00BB23DF" w:rsidRDefault="00BB23DF" w:rsidP="00BB23DF">
      <w:pPr>
        <w:tabs>
          <w:tab w:val="left" w:pos="6660"/>
          <w:tab w:val="left" w:pos="7290"/>
          <w:tab w:val="left" w:pos="7380"/>
        </w:tabs>
        <w:ind w:left="360"/>
        <w:rPr>
          <w:sz w:val="24"/>
          <w:szCs w:val="24"/>
        </w:rPr>
      </w:pPr>
      <w:r>
        <w:rPr>
          <w:sz w:val="24"/>
          <w:szCs w:val="24"/>
        </w:rPr>
        <w:t xml:space="preserve">10. </w:t>
      </w:r>
      <w:r w:rsidR="00222DD5">
        <w:rPr>
          <w:sz w:val="24"/>
          <w:szCs w:val="24"/>
        </w:rPr>
        <w:t xml:space="preserve"> </w:t>
      </w:r>
      <w:r w:rsidRPr="00BB23DF">
        <w:rPr>
          <w:sz w:val="24"/>
          <w:szCs w:val="24"/>
        </w:rPr>
        <w:t>20</w:t>
      </w:r>
      <w:r>
        <w:rPr>
          <w:sz w:val="24"/>
          <w:szCs w:val="24"/>
        </w:rPr>
        <w:t>20</w:t>
      </w:r>
      <w:r w:rsidRPr="00BB23DF">
        <w:rPr>
          <w:sz w:val="24"/>
          <w:szCs w:val="24"/>
        </w:rPr>
        <w:t xml:space="preserve"> Annual Report</w:t>
      </w:r>
      <w:r w:rsidR="00E42E51">
        <w:rPr>
          <w:sz w:val="24"/>
          <w:szCs w:val="24"/>
        </w:rPr>
        <w:t xml:space="preserve"> by Board Planner Michelle Taylor. </w:t>
      </w:r>
      <w:r w:rsidRPr="00BB23DF">
        <w:rPr>
          <w:sz w:val="24"/>
          <w:szCs w:val="24"/>
        </w:rPr>
        <w:t xml:space="preserve"> </w:t>
      </w:r>
      <w:r w:rsidR="00E42E51">
        <w:rPr>
          <w:sz w:val="24"/>
          <w:szCs w:val="24"/>
        </w:rPr>
        <w:t xml:space="preserve"> </w:t>
      </w:r>
      <w:r w:rsidR="00E42E51">
        <w:rPr>
          <w:sz w:val="24"/>
          <w:szCs w:val="24"/>
        </w:rPr>
        <w:br/>
        <w:t xml:space="preserve">       </w:t>
      </w:r>
      <w:r w:rsidRPr="00BB23DF">
        <w:rPr>
          <w:b/>
          <w:sz w:val="24"/>
          <w:szCs w:val="24"/>
        </w:rPr>
        <w:t xml:space="preserve">Resolution </w:t>
      </w:r>
      <w:r>
        <w:rPr>
          <w:b/>
          <w:sz w:val="24"/>
          <w:szCs w:val="24"/>
        </w:rPr>
        <w:t>#</w:t>
      </w:r>
      <w:r w:rsidRPr="00BB23DF">
        <w:rPr>
          <w:b/>
          <w:sz w:val="24"/>
          <w:szCs w:val="24"/>
        </w:rPr>
        <w:t>2021-</w:t>
      </w:r>
      <w:r>
        <w:rPr>
          <w:b/>
          <w:sz w:val="24"/>
          <w:szCs w:val="24"/>
        </w:rPr>
        <w:t>37</w:t>
      </w:r>
      <w:r w:rsidR="00E42E51">
        <w:rPr>
          <w:b/>
          <w:sz w:val="24"/>
          <w:szCs w:val="24"/>
        </w:rPr>
        <w:t xml:space="preserve">:  </w:t>
      </w:r>
      <w:r w:rsidRPr="00BB23DF">
        <w:rPr>
          <w:sz w:val="24"/>
          <w:szCs w:val="24"/>
        </w:rPr>
        <w:t>Accepting the 20</w:t>
      </w:r>
      <w:r>
        <w:rPr>
          <w:sz w:val="24"/>
          <w:szCs w:val="24"/>
        </w:rPr>
        <w:t>20</w:t>
      </w:r>
      <w:r w:rsidRPr="00BB23DF">
        <w:rPr>
          <w:sz w:val="24"/>
          <w:szCs w:val="24"/>
        </w:rPr>
        <w:t xml:space="preserve"> Annual Report</w:t>
      </w:r>
    </w:p>
    <w:p w:rsidR="00D23D7C" w:rsidRDefault="00BB23DF" w:rsidP="00BB23DF">
      <w:pPr>
        <w:tabs>
          <w:tab w:val="left" w:pos="6660"/>
          <w:tab w:val="left" w:pos="7290"/>
          <w:tab w:val="left" w:pos="7380"/>
        </w:tabs>
        <w:ind w:left="360"/>
        <w:rPr>
          <w:sz w:val="24"/>
          <w:szCs w:val="24"/>
        </w:rPr>
      </w:pPr>
      <w:r>
        <w:rPr>
          <w:sz w:val="24"/>
          <w:szCs w:val="24"/>
        </w:rPr>
        <w:t>11</w:t>
      </w:r>
      <w:r w:rsidR="00D23D7C">
        <w:rPr>
          <w:sz w:val="24"/>
          <w:szCs w:val="24"/>
        </w:rPr>
        <w:t xml:space="preserve">.  </w:t>
      </w:r>
      <w:r w:rsidR="00D23D7C" w:rsidRPr="00CD0CED">
        <w:rPr>
          <w:sz w:val="24"/>
          <w:szCs w:val="24"/>
        </w:rPr>
        <w:t>Executive Session</w:t>
      </w:r>
      <w:r w:rsidR="00D23D7C">
        <w:rPr>
          <w:sz w:val="24"/>
          <w:szCs w:val="24"/>
        </w:rPr>
        <w:t xml:space="preserve"> (if required) </w:t>
      </w:r>
      <w:r w:rsidR="00D23D7C">
        <w:rPr>
          <w:sz w:val="24"/>
          <w:szCs w:val="24"/>
        </w:rPr>
        <w:br/>
      </w:r>
      <w:r>
        <w:rPr>
          <w:sz w:val="24"/>
          <w:szCs w:val="24"/>
        </w:rPr>
        <w:t>12.</w:t>
      </w:r>
      <w:r w:rsidR="00D23D7C">
        <w:rPr>
          <w:sz w:val="24"/>
          <w:szCs w:val="24"/>
        </w:rPr>
        <w:t xml:space="preserve">  Additional Action by Board </w:t>
      </w:r>
    </w:p>
    <w:p w:rsidR="00D23D7C" w:rsidRDefault="00D23D7C" w:rsidP="00BB23DF">
      <w:pPr>
        <w:tabs>
          <w:tab w:val="left" w:pos="6660"/>
          <w:tab w:val="left" w:pos="7290"/>
          <w:tab w:val="left" w:pos="7380"/>
        </w:tabs>
        <w:ind w:firstLine="360"/>
        <w:rPr>
          <w:sz w:val="24"/>
          <w:szCs w:val="24"/>
        </w:rPr>
      </w:pPr>
      <w:r>
        <w:rPr>
          <w:sz w:val="24"/>
          <w:szCs w:val="24"/>
        </w:rPr>
        <w:t>1</w:t>
      </w:r>
      <w:r w:rsidR="00BB23DF">
        <w:rPr>
          <w:sz w:val="24"/>
          <w:szCs w:val="24"/>
        </w:rPr>
        <w:t>3</w:t>
      </w:r>
      <w:r>
        <w:rPr>
          <w:sz w:val="24"/>
          <w:szCs w:val="24"/>
        </w:rPr>
        <w:t>.  Motion for Adjournment</w:t>
      </w:r>
    </w:p>
    <w:p w:rsidR="00D23D7C" w:rsidRDefault="00D23D7C" w:rsidP="00D23D7C">
      <w:pPr>
        <w:rPr>
          <w:sz w:val="22"/>
          <w:szCs w:val="24"/>
        </w:rPr>
      </w:pPr>
    </w:p>
    <w:p w:rsidR="00D23D7C" w:rsidRDefault="00D23D7C" w:rsidP="00D23D7C">
      <w:pPr>
        <w:rPr>
          <w:sz w:val="22"/>
          <w:szCs w:val="24"/>
        </w:rPr>
      </w:pPr>
    </w:p>
    <w:p w:rsidR="00D23D7C" w:rsidRDefault="00D23D7C" w:rsidP="00D23D7C">
      <w:pPr>
        <w:rPr>
          <w:sz w:val="22"/>
          <w:szCs w:val="24"/>
        </w:rPr>
      </w:pPr>
    </w:p>
    <w:p w:rsidR="00D23D7C" w:rsidRDefault="00D23D7C" w:rsidP="00D23D7C">
      <w:pPr>
        <w:rPr>
          <w:sz w:val="22"/>
          <w:szCs w:val="24"/>
        </w:rPr>
      </w:pPr>
    </w:p>
    <w:p w:rsidR="00D23D7C" w:rsidRPr="00DC314B" w:rsidRDefault="00D23D7C" w:rsidP="00D23D7C">
      <w:pPr>
        <w:rPr>
          <w:sz w:val="22"/>
          <w:szCs w:val="24"/>
        </w:rPr>
      </w:pPr>
      <w:r w:rsidRPr="00DC314B">
        <w:rPr>
          <w:sz w:val="22"/>
          <w:szCs w:val="24"/>
        </w:rPr>
        <w:t xml:space="preserve">Beth Portocalis, </w:t>
      </w:r>
      <w:r>
        <w:rPr>
          <w:sz w:val="22"/>
          <w:szCs w:val="24"/>
        </w:rPr>
        <w:br/>
        <w:t>Zoning</w:t>
      </w:r>
      <w:r w:rsidRPr="00DC314B">
        <w:rPr>
          <w:sz w:val="22"/>
          <w:szCs w:val="24"/>
        </w:rPr>
        <w:t xml:space="preserve"> Board Secretary</w:t>
      </w:r>
    </w:p>
    <w:p w:rsidR="00D23D7C" w:rsidRDefault="00D23D7C" w:rsidP="00D23D7C">
      <w:pPr>
        <w:rPr>
          <w:bCs/>
          <w:i/>
          <w:sz w:val="16"/>
          <w:szCs w:val="16"/>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p>
    <w:sectPr w:rsidR="00CA1181" w:rsidSect="00D23D7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7C"/>
    <w:rsid w:val="0008298E"/>
    <w:rsid w:val="0009590E"/>
    <w:rsid w:val="00176D54"/>
    <w:rsid w:val="001F486D"/>
    <w:rsid w:val="00222DD5"/>
    <w:rsid w:val="00260B01"/>
    <w:rsid w:val="00261848"/>
    <w:rsid w:val="0027462A"/>
    <w:rsid w:val="002924CB"/>
    <w:rsid w:val="003043C7"/>
    <w:rsid w:val="00306E01"/>
    <w:rsid w:val="003145D1"/>
    <w:rsid w:val="00365C4B"/>
    <w:rsid w:val="00405DBF"/>
    <w:rsid w:val="00463B2C"/>
    <w:rsid w:val="004C511F"/>
    <w:rsid w:val="004D1324"/>
    <w:rsid w:val="005A1918"/>
    <w:rsid w:val="00640CCD"/>
    <w:rsid w:val="006A769E"/>
    <w:rsid w:val="007213B6"/>
    <w:rsid w:val="00727EA7"/>
    <w:rsid w:val="007F4F42"/>
    <w:rsid w:val="0082165A"/>
    <w:rsid w:val="009A42A8"/>
    <w:rsid w:val="00A23430"/>
    <w:rsid w:val="00A47E30"/>
    <w:rsid w:val="00AE63F8"/>
    <w:rsid w:val="00BB23DF"/>
    <w:rsid w:val="00C40FB6"/>
    <w:rsid w:val="00C754A9"/>
    <w:rsid w:val="00C879DC"/>
    <w:rsid w:val="00D13764"/>
    <w:rsid w:val="00D23D7C"/>
    <w:rsid w:val="00E42E51"/>
    <w:rsid w:val="00EC1B57"/>
    <w:rsid w:val="00EC2A55"/>
    <w:rsid w:val="00EC700D"/>
    <w:rsid w:val="00F12655"/>
    <w:rsid w:val="00F9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E3AE"/>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Garrison</dc:creator>
  <cp:keywords/>
  <dc:description/>
  <cp:lastModifiedBy>Krystle Garrison</cp:lastModifiedBy>
  <cp:revision>4</cp:revision>
  <cp:lastPrinted>2021-12-08T14:36:00Z</cp:lastPrinted>
  <dcterms:created xsi:type="dcterms:W3CDTF">2021-12-09T21:45:00Z</dcterms:created>
  <dcterms:modified xsi:type="dcterms:W3CDTF">2021-12-10T16:38:00Z</dcterms:modified>
</cp:coreProperties>
</file>