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w:t>
      </w:r>
      <w:r w:rsidR="00F06748">
        <w:rPr>
          <w:rFonts w:ascii="Calibri" w:eastAsia="Calibri" w:hAnsi="Calibri"/>
          <w:sz w:val="28"/>
          <w:szCs w:val="28"/>
        </w:rPr>
        <w:t>24</w:t>
      </w:r>
      <w:r w:rsidRPr="008154B1">
        <w:rPr>
          <w:rFonts w:ascii="Calibri" w:eastAsia="Calibri" w:hAnsi="Calibri"/>
          <w:sz w:val="28"/>
          <w:szCs w:val="28"/>
        </w:rPr>
        <w:t xml:space="preserve"> </w:t>
      </w:r>
    </w:p>
    <w:p w:rsidR="00D23D7C" w:rsidRDefault="00D23D7C" w:rsidP="00D23D7C">
      <w:pPr>
        <w:tabs>
          <w:tab w:val="left" w:pos="6660"/>
          <w:tab w:val="left" w:pos="7290"/>
          <w:tab w:val="left" w:pos="7380"/>
        </w:tabs>
        <w:jc w:val="center"/>
        <w:rPr>
          <w:rFonts w:ascii="Arial Black" w:hAnsi="Arial Black"/>
          <w:sz w:val="22"/>
          <w:szCs w:val="22"/>
        </w:rPr>
      </w:pPr>
    </w:p>
    <w:p w:rsidR="00F51B5C" w:rsidRDefault="00F51B5C" w:rsidP="00D23D7C">
      <w:pPr>
        <w:tabs>
          <w:tab w:val="left" w:pos="6660"/>
          <w:tab w:val="left" w:pos="7290"/>
          <w:tab w:val="left" w:pos="7380"/>
        </w:tabs>
        <w:jc w:val="center"/>
        <w:rPr>
          <w:b/>
          <w:sz w:val="28"/>
          <w:szCs w:val="28"/>
        </w:rPr>
      </w:pPr>
    </w:p>
    <w:p w:rsidR="00D23D7C" w:rsidRPr="00E03F91" w:rsidRDefault="00D23D7C" w:rsidP="00D23D7C">
      <w:pPr>
        <w:tabs>
          <w:tab w:val="left" w:pos="6660"/>
          <w:tab w:val="left" w:pos="7290"/>
          <w:tab w:val="left" w:pos="7380"/>
        </w:tabs>
        <w:jc w:val="center"/>
        <w:rPr>
          <w:b/>
          <w:sz w:val="28"/>
          <w:szCs w:val="28"/>
        </w:rPr>
      </w:pPr>
      <w:r w:rsidRPr="00E03F91">
        <w:rPr>
          <w:b/>
          <w:sz w:val="28"/>
          <w:szCs w:val="28"/>
        </w:rPr>
        <w:t xml:space="preserve">MEDFORD TOWNSHIP ZONING BOARD OF ADJUSTMENT </w:t>
      </w:r>
    </w:p>
    <w:p w:rsidR="00483983" w:rsidRDefault="00483983" w:rsidP="00483983">
      <w:pPr>
        <w:tabs>
          <w:tab w:val="left" w:pos="6660"/>
          <w:tab w:val="left" w:pos="7290"/>
          <w:tab w:val="left" w:pos="7380"/>
        </w:tabs>
        <w:jc w:val="center"/>
        <w:rPr>
          <w:sz w:val="28"/>
          <w:szCs w:val="28"/>
          <w:highlight w:val="yellow"/>
        </w:rPr>
      </w:pPr>
      <w:r>
        <w:rPr>
          <w:b/>
          <w:sz w:val="28"/>
          <w:szCs w:val="28"/>
        </w:rPr>
        <w:t xml:space="preserve">WEDNESDAY, </w:t>
      </w:r>
      <w:r w:rsidR="00A90626">
        <w:rPr>
          <w:b/>
          <w:sz w:val="28"/>
          <w:szCs w:val="28"/>
        </w:rPr>
        <w:t>AUGUST 17</w:t>
      </w:r>
      <w:r>
        <w:rPr>
          <w:b/>
          <w:sz w:val="28"/>
          <w:szCs w:val="28"/>
        </w:rPr>
        <w:t>, 2022 at 7:00 p.m.</w:t>
      </w:r>
    </w:p>
    <w:p w:rsidR="00DC7ACC" w:rsidRPr="00D4677C" w:rsidRDefault="00CF46B0" w:rsidP="00483983">
      <w:pPr>
        <w:tabs>
          <w:tab w:val="left" w:pos="6660"/>
          <w:tab w:val="left" w:pos="7290"/>
          <w:tab w:val="left" w:pos="7380"/>
        </w:tabs>
        <w:jc w:val="center"/>
        <w:rPr>
          <w:b/>
          <w:sz w:val="28"/>
          <w:szCs w:val="28"/>
          <w:u w:val="single"/>
        </w:rPr>
      </w:pPr>
      <w:r w:rsidRPr="00BD10F6">
        <w:rPr>
          <w:b/>
          <w:sz w:val="28"/>
          <w:szCs w:val="28"/>
        </w:rPr>
        <w:t xml:space="preserve">PUBLIC SAFETY BUILDING, 91 UNION ST. </w:t>
      </w:r>
      <w:r w:rsidRPr="00BD10F6">
        <w:rPr>
          <w:b/>
          <w:sz w:val="28"/>
          <w:szCs w:val="28"/>
        </w:rPr>
        <w:br/>
      </w:r>
      <w:r w:rsidR="00483983" w:rsidRPr="00483983">
        <w:rPr>
          <w:b/>
          <w:sz w:val="28"/>
          <w:szCs w:val="28"/>
          <w:u w:val="single"/>
        </w:rPr>
        <w:t>AGENDA</w:t>
      </w:r>
      <w:r w:rsidR="00483983" w:rsidRPr="00483983">
        <w:rPr>
          <w:b/>
          <w:sz w:val="28"/>
          <w:szCs w:val="28"/>
          <w:u w:val="single"/>
        </w:rPr>
        <w:br/>
      </w: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A90626" w:rsidRDefault="00D23D7C" w:rsidP="00D23D7C">
      <w:pPr>
        <w:numPr>
          <w:ilvl w:val="0"/>
          <w:numId w:val="1"/>
        </w:numPr>
        <w:ind w:left="0" w:firstLine="0"/>
        <w:rPr>
          <w:sz w:val="24"/>
          <w:szCs w:val="24"/>
        </w:rPr>
      </w:pPr>
      <w:r w:rsidRPr="0091107D">
        <w:rPr>
          <w:sz w:val="24"/>
          <w:szCs w:val="24"/>
        </w:rPr>
        <w:t>Roll Call</w:t>
      </w:r>
    </w:p>
    <w:p w:rsidR="00D23D7C" w:rsidRDefault="00A90626" w:rsidP="00D23D7C">
      <w:pPr>
        <w:numPr>
          <w:ilvl w:val="0"/>
          <w:numId w:val="1"/>
        </w:numPr>
        <w:ind w:left="0" w:firstLine="0"/>
        <w:rPr>
          <w:sz w:val="24"/>
          <w:szCs w:val="24"/>
        </w:rPr>
      </w:pPr>
      <w:r>
        <w:rPr>
          <w:sz w:val="24"/>
          <w:szCs w:val="24"/>
        </w:rPr>
        <w:t xml:space="preserve">Executive Session </w:t>
      </w:r>
      <w:r w:rsidR="00D23D7C" w:rsidRPr="0091107D">
        <w:rPr>
          <w:sz w:val="24"/>
          <w:szCs w:val="24"/>
        </w:rPr>
        <w:t xml:space="preserve"> </w:t>
      </w:r>
    </w:p>
    <w:p w:rsidR="003A785F" w:rsidRPr="003A785F" w:rsidRDefault="00D23D7C" w:rsidP="00FA0B6C">
      <w:pPr>
        <w:pStyle w:val="ListParagraph"/>
        <w:numPr>
          <w:ilvl w:val="0"/>
          <w:numId w:val="1"/>
        </w:numPr>
        <w:ind w:hanging="720"/>
        <w:rPr>
          <w:sz w:val="24"/>
          <w:szCs w:val="24"/>
        </w:rPr>
      </w:pPr>
      <w:r w:rsidRPr="00DC7ACC">
        <w:rPr>
          <w:sz w:val="24"/>
          <w:szCs w:val="24"/>
        </w:rPr>
        <w:t>Correspondence</w:t>
      </w:r>
    </w:p>
    <w:p w:rsidR="00D23D7C" w:rsidRPr="00DC7ACC" w:rsidRDefault="00D23D7C" w:rsidP="00D23D7C">
      <w:pPr>
        <w:numPr>
          <w:ilvl w:val="0"/>
          <w:numId w:val="1"/>
        </w:numPr>
        <w:ind w:left="0" w:firstLine="0"/>
        <w:rPr>
          <w:sz w:val="24"/>
          <w:szCs w:val="24"/>
        </w:rPr>
      </w:pPr>
      <w:r w:rsidRPr="00DC7ACC">
        <w:rPr>
          <w:sz w:val="24"/>
          <w:szCs w:val="24"/>
        </w:rPr>
        <w:t xml:space="preserve">Minutes – </w:t>
      </w:r>
      <w:r w:rsidR="00A90626">
        <w:rPr>
          <w:sz w:val="24"/>
          <w:szCs w:val="24"/>
        </w:rPr>
        <w:t>July 20</w:t>
      </w:r>
      <w:r w:rsidR="00DC5DA8">
        <w:rPr>
          <w:sz w:val="24"/>
          <w:szCs w:val="24"/>
        </w:rPr>
        <w:t>, 2022 Regular Meeting</w:t>
      </w:r>
    </w:p>
    <w:p w:rsidR="00637CD2" w:rsidRPr="00982658" w:rsidRDefault="003A785F" w:rsidP="00982658">
      <w:pPr>
        <w:pStyle w:val="ListParagraph"/>
        <w:numPr>
          <w:ilvl w:val="0"/>
          <w:numId w:val="1"/>
        </w:numPr>
        <w:ind w:hanging="720"/>
        <w:rPr>
          <w:sz w:val="24"/>
          <w:szCs w:val="24"/>
        </w:rPr>
      </w:pPr>
      <w:r>
        <w:rPr>
          <w:sz w:val="24"/>
          <w:szCs w:val="24"/>
        </w:rPr>
        <w:t>Reports</w:t>
      </w:r>
      <w:r w:rsidR="00A90626">
        <w:rPr>
          <w:sz w:val="24"/>
          <w:szCs w:val="24"/>
        </w:rPr>
        <w:t xml:space="preserve"> (moved to end of Agenda)</w:t>
      </w:r>
    </w:p>
    <w:p w:rsidR="00D23D7C" w:rsidRPr="00654932" w:rsidRDefault="00D23D7C" w:rsidP="00D23D7C">
      <w:pPr>
        <w:numPr>
          <w:ilvl w:val="0"/>
          <w:numId w:val="1"/>
        </w:numPr>
        <w:ind w:left="0" w:firstLine="0"/>
        <w:rPr>
          <w:sz w:val="24"/>
          <w:szCs w:val="24"/>
        </w:rPr>
      </w:pPr>
      <w:r w:rsidRPr="00654932">
        <w:rPr>
          <w:sz w:val="24"/>
          <w:szCs w:val="24"/>
        </w:rPr>
        <w:t>Agenda</w:t>
      </w:r>
    </w:p>
    <w:p w:rsidR="0008298E" w:rsidRPr="00AB5834" w:rsidRDefault="0008298E" w:rsidP="00D23D7C">
      <w:pPr>
        <w:tabs>
          <w:tab w:val="left" w:pos="360"/>
          <w:tab w:val="left" w:pos="1440"/>
          <w:tab w:val="left" w:pos="1710"/>
        </w:tabs>
        <w:overflowPunct/>
        <w:autoSpaceDE/>
        <w:adjustRightInd/>
        <w:rPr>
          <w:b/>
          <w:sz w:val="22"/>
          <w:szCs w:val="22"/>
        </w:rPr>
      </w:pPr>
    </w:p>
    <w:p w:rsidR="00D80FF4"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DC5DA8" w:rsidRDefault="00DC5DA8" w:rsidP="00D23D7C">
      <w:pPr>
        <w:tabs>
          <w:tab w:val="left" w:pos="6660"/>
          <w:tab w:val="left" w:pos="7290"/>
          <w:tab w:val="left" w:pos="7380"/>
        </w:tabs>
        <w:rPr>
          <w:b/>
          <w:sz w:val="24"/>
          <w:szCs w:val="24"/>
        </w:rPr>
      </w:pPr>
    </w:p>
    <w:p w:rsidR="000B1979" w:rsidRPr="008254A4" w:rsidRDefault="000B1979" w:rsidP="000B1979">
      <w:pPr>
        <w:pStyle w:val="NoSpacing"/>
        <w:rPr>
          <w:rFonts w:ascii="Times New Roman" w:hAnsi="Times New Roman"/>
          <w:bCs/>
          <w:iCs/>
          <w:sz w:val="24"/>
          <w:szCs w:val="24"/>
        </w:rPr>
      </w:pPr>
      <w:r>
        <w:rPr>
          <w:rFonts w:ascii="Times New Roman" w:hAnsi="Times New Roman"/>
          <w:b/>
          <w:bCs/>
          <w:iCs/>
          <w:sz w:val="24"/>
          <w:szCs w:val="24"/>
          <w:u w:val="single"/>
        </w:rPr>
        <w:t xml:space="preserve">Rick </w:t>
      </w:r>
      <w:proofErr w:type="spellStart"/>
      <w:r>
        <w:rPr>
          <w:rFonts w:ascii="Times New Roman" w:hAnsi="Times New Roman"/>
          <w:b/>
          <w:bCs/>
          <w:iCs/>
          <w:sz w:val="24"/>
          <w:szCs w:val="24"/>
          <w:u w:val="single"/>
        </w:rPr>
        <w:t>Muscavage</w:t>
      </w:r>
      <w:proofErr w:type="spellEnd"/>
      <w:r>
        <w:rPr>
          <w:rFonts w:ascii="Times New Roman" w:hAnsi="Times New Roman"/>
          <w:b/>
          <w:bCs/>
          <w:iCs/>
          <w:sz w:val="24"/>
          <w:szCs w:val="24"/>
          <w:u w:val="single"/>
        </w:rPr>
        <w:t>, 25 Sawmill Road</w:t>
      </w:r>
      <w:r w:rsidR="001F657D">
        <w:rPr>
          <w:rFonts w:ascii="Times New Roman" w:hAnsi="Times New Roman"/>
          <w:b/>
          <w:bCs/>
          <w:iCs/>
          <w:sz w:val="24"/>
          <w:szCs w:val="24"/>
          <w:u w:val="single"/>
        </w:rPr>
        <w:t xml:space="preserve">, </w:t>
      </w:r>
      <w:proofErr w:type="gramStart"/>
      <w:r w:rsidR="001F657D">
        <w:rPr>
          <w:rFonts w:ascii="Times New Roman" w:hAnsi="Times New Roman"/>
          <w:b/>
          <w:bCs/>
          <w:iCs/>
          <w:sz w:val="24"/>
          <w:szCs w:val="24"/>
          <w:u w:val="single"/>
        </w:rPr>
        <w:t>Block</w:t>
      </w:r>
      <w:proofErr w:type="gramEnd"/>
      <w:r w:rsidR="001F657D">
        <w:rPr>
          <w:rFonts w:ascii="Times New Roman" w:hAnsi="Times New Roman"/>
          <w:b/>
          <w:bCs/>
          <w:iCs/>
          <w:sz w:val="24"/>
          <w:szCs w:val="24"/>
          <w:u w:val="single"/>
        </w:rPr>
        <w:t xml:space="preserve"> </w:t>
      </w:r>
      <w:r w:rsidR="00FA0B6C">
        <w:rPr>
          <w:rFonts w:ascii="Times New Roman" w:hAnsi="Times New Roman"/>
          <w:b/>
          <w:bCs/>
          <w:iCs/>
          <w:sz w:val="24"/>
          <w:szCs w:val="24"/>
          <w:u w:val="single"/>
        </w:rPr>
        <w:t>6601; Lot 15, ZVE-1125</w:t>
      </w:r>
      <w:r w:rsidRPr="00A91F75">
        <w:rPr>
          <w:rFonts w:ascii="Times New Roman" w:hAnsi="Times New Roman"/>
          <w:bCs/>
          <w:iCs/>
          <w:sz w:val="24"/>
          <w:szCs w:val="24"/>
        </w:rPr>
        <w:t xml:space="preserve"> </w:t>
      </w:r>
      <w:r>
        <w:rPr>
          <w:rFonts w:ascii="Times New Roman" w:hAnsi="Times New Roman"/>
          <w:b/>
          <w:bCs/>
          <w:iCs/>
          <w:sz w:val="24"/>
          <w:szCs w:val="24"/>
        </w:rPr>
        <w:t xml:space="preserve"> </w:t>
      </w:r>
      <w:r w:rsidR="00A90626">
        <w:rPr>
          <w:rFonts w:ascii="Times New Roman" w:hAnsi="Times New Roman"/>
          <w:b/>
          <w:bCs/>
          <w:iCs/>
          <w:sz w:val="24"/>
          <w:szCs w:val="24"/>
        </w:rPr>
        <w:br/>
      </w:r>
      <w:r w:rsidR="00A90626" w:rsidRPr="003029BC">
        <w:rPr>
          <w:rFonts w:ascii="Times New Roman" w:hAnsi="Times New Roman"/>
          <w:b/>
          <w:bCs/>
          <w:iCs/>
          <w:sz w:val="24"/>
          <w:szCs w:val="24"/>
          <w:u w:val="single"/>
        </w:rPr>
        <w:t xml:space="preserve">Resolution </w:t>
      </w:r>
      <w:r w:rsidR="00FF039F" w:rsidRPr="003029BC">
        <w:rPr>
          <w:rFonts w:ascii="Times New Roman" w:hAnsi="Times New Roman"/>
          <w:b/>
          <w:bCs/>
          <w:iCs/>
          <w:sz w:val="24"/>
          <w:szCs w:val="24"/>
          <w:u w:val="single"/>
        </w:rPr>
        <w:t>#</w:t>
      </w:r>
      <w:r w:rsidR="00A90626" w:rsidRPr="003029BC">
        <w:rPr>
          <w:rFonts w:ascii="Times New Roman" w:hAnsi="Times New Roman"/>
          <w:b/>
          <w:bCs/>
          <w:iCs/>
          <w:sz w:val="24"/>
          <w:szCs w:val="24"/>
          <w:u w:val="single"/>
        </w:rPr>
        <w:t>2022-</w:t>
      </w:r>
      <w:r w:rsidR="00D152DD" w:rsidRPr="003029BC">
        <w:rPr>
          <w:rFonts w:ascii="Times New Roman" w:hAnsi="Times New Roman"/>
          <w:b/>
          <w:bCs/>
          <w:iCs/>
          <w:sz w:val="24"/>
          <w:szCs w:val="24"/>
          <w:u w:val="single"/>
        </w:rPr>
        <w:t>28</w:t>
      </w:r>
      <w:r w:rsidR="00A90626" w:rsidRPr="003029BC">
        <w:rPr>
          <w:rFonts w:ascii="Times New Roman" w:hAnsi="Times New Roman"/>
          <w:b/>
          <w:bCs/>
          <w:iCs/>
          <w:sz w:val="24"/>
          <w:szCs w:val="24"/>
          <w:u w:val="single"/>
        </w:rPr>
        <w:t xml:space="preserve"> </w:t>
      </w:r>
      <w:r w:rsidR="00A90626" w:rsidRPr="003029BC">
        <w:rPr>
          <w:rFonts w:ascii="Times New Roman" w:hAnsi="Times New Roman"/>
          <w:b/>
          <w:bCs/>
          <w:iCs/>
          <w:sz w:val="24"/>
          <w:szCs w:val="24"/>
          <w:u w:val="single"/>
        </w:rPr>
        <w:br/>
      </w:r>
      <w:r w:rsidR="00A90626">
        <w:rPr>
          <w:rFonts w:ascii="Times New Roman" w:hAnsi="Times New Roman"/>
          <w:bCs/>
          <w:iCs/>
          <w:sz w:val="24"/>
          <w:szCs w:val="24"/>
        </w:rPr>
        <w:br/>
      </w:r>
      <w:r w:rsidRPr="0047407C">
        <w:rPr>
          <w:rFonts w:ascii="Times New Roman" w:hAnsi="Times New Roman"/>
          <w:bCs/>
          <w:iCs/>
          <w:sz w:val="24"/>
          <w:szCs w:val="24"/>
        </w:rPr>
        <w:t>Bulk Variance</w:t>
      </w:r>
      <w:r>
        <w:rPr>
          <w:rFonts w:ascii="Times New Roman" w:hAnsi="Times New Roman"/>
          <w:bCs/>
          <w:iCs/>
          <w:sz w:val="24"/>
          <w:szCs w:val="24"/>
        </w:rPr>
        <w:t>s</w:t>
      </w:r>
      <w:r w:rsidRPr="0047407C">
        <w:rPr>
          <w:rFonts w:ascii="Times New Roman" w:hAnsi="Times New Roman"/>
          <w:bCs/>
          <w:iCs/>
          <w:sz w:val="24"/>
          <w:szCs w:val="24"/>
        </w:rPr>
        <w:t xml:space="preserve"> </w:t>
      </w:r>
      <w:r w:rsidR="00A90626">
        <w:rPr>
          <w:rFonts w:ascii="Times New Roman" w:hAnsi="Times New Roman"/>
          <w:bCs/>
          <w:iCs/>
          <w:sz w:val="24"/>
          <w:szCs w:val="24"/>
        </w:rPr>
        <w:t>approvals f</w:t>
      </w:r>
      <w:r w:rsidRPr="0047407C">
        <w:rPr>
          <w:rFonts w:ascii="Times New Roman" w:hAnsi="Times New Roman"/>
          <w:bCs/>
          <w:iCs/>
          <w:sz w:val="24"/>
          <w:szCs w:val="24"/>
        </w:rPr>
        <w:t xml:space="preserve">or </w:t>
      </w:r>
      <w:r>
        <w:rPr>
          <w:rFonts w:ascii="Times New Roman" w:hAnsi="Times New Roman"/>
          <w:bCs/>
          <w:iCs/>
          <w:sz w:val="24"/>
          <w:szCs w:val="24"/>
        </w:rPr>
        <w:t xml:space="preserve">a 14’ x 14’ (196sf) shed exceeding the permitted shed size of 168sf; and the placement of said shed in the front yard along the driveway whereby sheds must be placed in a side or rear yard. </w:t>
      </w:r>
      <w:r>
        <w:rPr>
          <w:rFonts w:ascii="Times New Roman" w:hAnsi="Times New Roman"/>
          <w:b/>
          <w:bCs/>
          <w:iCs/>
          <w:sz w:val="24"/>
          <w:szCs w:val="24"/>
        </w:rPr>
        <w:t xml:space="preserve">Zone: RGD-2  </w:t>
      </w:r>
      <w:r>
        <w:rPr>
          <w:rFonts w:ascii="Times New Roman" w:hAnsi="Times New Roman"/>
          <w:b/>
          <w:bCs/>
          <w:iCs/>
          <w:sz w:val="24"/>
          <w:szCs w:val="24"/>
          <w:u w:val="single"/>
        </w:rPr>
        <w:br/>
      </w:r>
    </w:p>
    <w:p w:rsidR="00A90626" w:rsidRPr="00A90626" w:rsidRDefault="000B1979" w:rsidP="000B1979">
      <w:pPr>
        <w:pStyle w:val="NoSpacing"/>
        <w:rPr>
          <w:rFonts w:ascii="Times New Roman" w:hAnsi="Times New Roman"/>
          <w:b/>
          <w:bCs/>
          <w:iCs/>
          <w:sz w:val="24"/>
          <w:szCs w:val="24"/>
        </w:rPr>
      </w:pPr>
      <w:r w:rsidRPr="00DE0892">
        <w:rPr>
          <w:rFonts w:ascii="Times New Roman" w:hAnsi="Times New Roman"/>
          <w:b/>
          <w:bCs/>
          <w:iCs/>
          <w:sz w:val="24"/>
          <w:szCs w:val="24"/>
          <w:u w:val="single"/>
        </w:rPr>
        <w:t xml:space="preserve">Shane &amp; Meredith Gardner, 22 </w:t>
      </w:r>
      <w:proofErr w:type="spellStart"/>
      <w:r w:rsidRPr="00DE0892">
        <w:rPr>
          <w:rFonts w:ascii="Times New Roman" w:hAnsi="Times New Roman"/>
          <w:b/>
          <w:bCs/>
          <w:iCs/>
          <w:sz w:val="24"/>
          <w:szCs w:val="24"/>
          <w:u w:val="single"/>
        </w:rPr>
        <w:t>Sandtown</w:t>
      </w:r>
      <w:proofErr w:type="spellEnd"/>
      <w:r w:rsidRPr="00DE0892">
        <w:rPr>
          <w:rFonts w:ascii="Times New Roman" w:hAnsi="Times New Roman"/>
          <w:b/>
          <w:bCs/>
          <w:iCs/>
          <w:sz w:val="24"/>
          <w:szCs w:val="24"/>
          <w:u w:val="single"/>
        </w:rPr>
        <w:t xml:space="preserve"> Road</w:t>
      </w:r>
      <w:r w:rsidR="00FA0B6C">
        <w:rPr>
          <w:rFonts w:ascii="Times New Roman" w:hAnsi="Times New Roman"/>
          <w:b/>
          <w:bCs/>
          <w:iCs/>
          <w:sz w:val="24"/>
          <w:szCs w:val="24"/>
          <w:u w:val="single"/>
        </w:rPr>
        <w:t>, Block 807; Lot 2, ZVE- 1129</w:t>
      </w:r>
      <w:r>
        <w:rPr>
          <w:rFonts w:ascii="Times New Roman" w:hAnsi="Times New Roman"/>
          <w:bCs/>
          <w:iCs/>
          <w:sz w:val="24"/>
          <w:szCs w:val="24"/>
        </w:rPr>
        <w:t xml:space="preserve">  </w:t>
      </w:r>
      <w:r w:rsidR="00A90626">
        <w:rPr>
          <w:rFonts w:ascii="Times New Roman" w:hAnsi="Times New Roman"/>
          <w:bCs/>
          <w:iCs/>
          <w:sz w:val="24"/>
          <w:szCs w:val="24"/>
        </w:rPr>
        <w:br/>
      </w:r>
      <w:r w:rsidR="00A90626" w:rsidRPr="003029BC">
        <w:rPr>
          <w:rFonts w:ascii="Times New Roman" w:hAnsi="Times New Roman"/>
          <w:b/>
          <w:bCs/>
          <w:iCs/>
          <w:sz w:val="24"/>
          <w:szCs w:val="24"/>
          <w:u w:val="single"/>
        </w:rPr>
        <w:t xml:space="preserve">Resolution </w:t>
      </w:r>
      <w:r w:rsidR="00FF039F" w:rsidRPr="003029BC">
        <w:rPr>
          <w:rFonts w:ascii="Times New Roman" w:hAnsi="Times New Roman"/>
          <w:b/>
          <w:bCs/>
          <w:iCs/>
          <w:sz w:val="24"/>
          <w:szCs w:val="24"/>
          <w:u w:val="single"/>
        </w:rPr>
        <w:t>#</w:t>
      </w:r>
      <w:r w:rsidR="00A90626" w:rsidRPr="003029BC">
        <w:rPr>
          <w:rFonts w:ascii="Times New Roman" w:hAnsi="Times New Roman"/>
          <w:b/>
          <w:bCs/>
          <w:iCs/>
          <w:sz w:val="24"/>
          <w:szCs w:val="24"/>
          <w:u w:val="single"/>
        </w:rPr>
        <w:t>2022-</w:t>
      </w:r>
      <w:r w:rsidR="00D152DD" w:rsidRPr="003029BC">
        <w:rPr>
          <w:rFonts w:ascii="Times New Roman" w:hAnsi="Times New Roman"/>
          <w:b/>
          <w:bCs/>
          <w:iCs/>
          <w:sz w:val="24"/>
          <w:szCs w:val="24"/>
          <w:u w:val="single"/>
        </w:rPr>
        <w:t>29</w:t>
      </w:r>
    </w:p>
    <w:p w:rsidR="000B1979" w:rsidRDefault="00A90626" w:rsidP="000B1979">
      <w:pPr>
        <w:pStyle w:val="NoSpacing"/>
        <w:rPr>
          <w:rFonts w:ascii="Times New Roman" w:hAnsi="Times New Roman"/>
          <w:b/>
          <w:bCs/>
          <w:iCs/>
          <w:sz w:val="24"/>
          <w:szCs w:val="24"/>
        </w:rPr>
      </w:pPr>
      <w:r>
        <w:rPr>
          <w:rFonts w:ascii="Times New Roman" w:hAnsi="Times New Roman"/>
          <w:bCs/>
          <w:iCs/>
          <w:sz w:val="24"/>
          <w:szCs w:val="24"/>
        </w:rPr>
        <w:br/>
        <w:t>Bul</w:t>
      </w:r>
      <w:r w:rsidR="000B1979">
        <w:rPr>
          <w:rFonts w:ascii="Times New Roman" w:hAnsi="Times New Roman"/>
          <w:bCs/>
          <w:iCs/>
          <w:sz w:val="24"/>
          <w:szCs w:val="24"/>
        </w:rPr>
        <w:t xml:space="preserve">k Variances </w:t>
      </w:r>
      <w:r>
        <w:rPr>
          <w:rFonts w:ascii="Times New Roman" w:hAnsi="Times New Roman"/>
          <w:bCs/>
          <w:iCs/>
          <w:sz w:val="24"/>
          <w:szCs w:val="24"/>
        </w:rPr>
        <w:t xml:space="preserve">approvals </w:t>
      </w:r>
      <w:r w:rsidR="00227003">
        <w:rPr>
          <w:rFonts w:ascii="Times New Roman" w:hAnsi="Times New Roman"/>
          <w:bCs/>
          <w:iCs/>
          <w:sz w:val="24"/>
          <w:szCs w:val="24"/>
        </w:rPr>
        <w:t xml:space="preserve">to construct a new </w:t>
      </w:r>
      <w:proofErr w:type="gramStart"/>
      <w:r w:rsidR="00227003">
        <w:rPr>
          <w:rFonts w:ascii="Times New Roman" w:hAnsi="Times New Roman"/>
          <w:bCs/>
          <w:iCs/>
          <w:sz w:val="24"/>
          <w:szCs w:val="24"/>
        </w:rPr>
        <w:t>single family</w:t>
      </w:r>
      <w:proofErr w:type="gramEnd"/>
      <w:r w:rsidR="00227003">
        <w:rPr>
          <w:rFonts w:ascii="Times New Roman" w:hAnsi="Times New Roman"/>
          <w:bCs/>
          <w:iCs/>
          <w:sz w:val="24"/>
          <w:szCs w:val="24"/>
        </w:rPr>
        <w:t xml:space="preserve"> dwelling to replace dwelling </w:t>
      </w:r>
      <w:r w:rsidR="000B1979">
        <w:rPr>
          <w:rFonts w:ascii="Times New Roman" w:hAnsi="Times New Roman"/>
          <w:bCs/>
          <w:iCs/>
          <w:sz w:val="24"/>
          <w:szCs w:val="24"/>
        </w:rPr>
        <w:t>destroyed by fire</w:t>
      </w:r>
      <w:r>
        <w:rPr>
          <w:rFonts w:ascii="Times New Roman" w:hAnsi="Times New Roman"/>
          <w:bCs/>
          <w:iCs/>
          <w:sz w:val="24"/>
          <w:szCs w:val="24"/>
        </w:rPr>
        <w:t>.  New dwelling required</w:t>
      </w:r>
      <w:r w:rsidR="00227003">
        <w:rPr>
          <w:rFonts w:ascii="Times New Roman" w:hAnsi="Times New Roman"/>
          <w:bCs/>
          <w:iCs/>
          <w:sz w:val="24"/>
          <w:szCs w:val="24"/>
        </w:rPr>
        <w:t xml:space="preserve"> a rear yard setback whereby 100’ is required and 65’</w:t>
      </w:r>
      <w:r w:rsidR="001F657D">
        <w:rPr>
          <w:rFonts w:ascii="Times New Roman" w:hAnsi="Times New Roman"/>
          <w:bCs/>
          <w:iCs/>
          <w:sz w:val="24"/>
          <w:szCs w:val="24"/>
        </w:rPr>
        <w:t xml:space="preserve"> </w:t>
      </w:r>
      <w:r>
        <w:rPr>
          <w:rFonts w:ascii="Times New Roman" w:hAnsi="Times New Roman"/>
          <w:bCs/>
          <w:iCs/>
          <w:sz w:val="24"/>
          <w:szCs w:val="24"/>
        </w:rPr>
        <w:t>was approved</w:t>
      </w:r>
      <w:r w:rsidR="001F657D">
        <w:rPr>
          <w:rFonts w:ascii="Times New Roman" w:hAnsi="Times New Roman"/>
          <w:bCs/>
          <w:iCs/>
          <w:sz w:val="24"/>
          <w:szCs w:val="24"/>
        </w:rPr>
        <w:t>. Lot depth is pre-existing non-conforming at 240.15’ where 300’ is required</w:t>
      </w:r>
      <w:r w:rsidR="000B1979">
        <w:rPr>
          <w:rFonts w:ascii="Times New Roman" w:hAnsi="Times New Roman"/>
          <w:bCs/>
          <w:iCs/>
          <w:sz w:val="24"/>
          <w:szCs w:val="24"/>
        </w:rPr>
        <w:t xml:space="preserve">. </w:t>
      </w:r>
      <w:r w:rsidR="001F657D">
        <w:rPr>
          <w:rFonts w:ascii="Times New Roman" w:hAnsi="Times New Roman"/>
          <w:bCs/>
          <w:iCs/>
          <w:sz w:val="24"/>
          <w:szCs w:val="24"/>
        </w:rPr>
        <w:t xml:space="preserve">(Lot size is also pre-existing non-conforming at 2.613 acres where 4 acres is the minimum) </w:t>
      </w:r>
      <w:r w:rsidR="000B1979" w:rsidRPr="00942682">
        <w:rPr>
          <w:rFonts w:ascii="Times New Roman" w:hAnsi="Times New Roman"/>
          <w:b/>
          <w:bCs/>
          <w:iCs/>
          <w:sz w:val="24"/>
          <w:szCs w:val="24"/>
        </w:rPr>
        <w:t>Zone: AR</w:t>
      </w:r>
    </w:p>
    <w:p w:rsidR="00F51B5C" w:rsidRDefault="00F51B5C" w:rsidP="00F51B5C">
      <w:pPr>
        <w:tabs>
          <w:tab w:val="left" w:pos="6660"/>
          <w:tab w:val="left" w:pos="7290"/>
          <w:tab w:val="left" w:pos="7380"/>
        </w:tabs>
        <w:rPr>
          <w:sz w:val="24"/>
          <w:szCs w:val="24"/>
        </w:rPr>
      </w:pPr>
    </w:p>
    <w:p w:rsidR="000B1979" w:rsidRPr="00DE0892" w:rsidRDefault="000B1979" w:rsidP="000B1979">
      <w:pPr>
        <w:pStyle w:val="NoSpacing"/>
        <w:rPr>
          <w:rFonts w:ascii="Times New Roman" w:hAnsi="Times New Roman"/>
          <w:bCs/>
          <w:i/>
          <w:iCs/>
          <w:sz w:val="24"/>
          <w:szCs w:val="24"/>
        </w:rPr>
      </w:pPr>
      <w:r w:rsidRPr="00DE0892">
        <w:rPr>
          <w:rFonts w:ascii="Times New Roman" w:hAnsi="Times New Roman"/>
          <w:b/>
          <w:bCs/>
          <w:iCs/>
          <w:sz w:val="24"/>
          <w:szCs w:val="24"/>
          <w:u w:val="single"/>
        </w:rPr>
        <w:t>Oscar Benavides</w:t>
      </w:r>
      <w:r>
        <w:rPr>
          <w:rFonts w:ascii="Times New Roman" w:hAnsi="Times New Roman"/>
          <w:b/>
          <w:bCs/>
          <w:iCs/>
          <w:sz w:val="24"/>
          <w:szCs w:val="24"/>
          <w:u w:val="single"/>
        </w:rPr>
        <w:t xml:space="preserve">, </w:t>
      </w:r>
      <w:r w:rsidR="001F657D">
        <w:rPr>
          <w:rFonts w:ascii="Times New Roman" w:hAnsi="Times New Roman"/>
          <w:b/>
          <w:bCs/>
          <w:iCs/>
          <w:sz w:val="24"/>
          <w:szCs w:val="24"/>
          <w:u w:val="single"/>
        </w:rPr>
        <w:t>200 East Lake Blvd</w:t>
      </w:r>
      <w:r w:rsidR="001F657D" w:rsidRPr="008E63C4">
        <w:rPr>
          <w:rFonts w:ascii="Times New Roman" w:hAnsi="Times New Roman"/>
          <w:b/>
          <w:bCs/>
          <w:iCs/>
          <w:sz w:val="24"/>
          <w:szCs w:val="24"/>
          <w:u w:val="single"/>
        </w:rPr>
        <w:t>.</w:t>
      </w:r>
      <w:r w:rsidR="008E63C4" w:rsidRPr="008E63C4">
        <w:rPr>
          <w:rFonts w:ascii="Times New Roman" w:hAnsi="Times New Roman"/>
          <w:b/>
          <w:bCs/>
          <w:iCs/>
          <w:sz w:val="24"/>
          <w:szCs w:val="24"/>
          <w:u w:val="single"/>
        </w:rPr>
        <w:t>, Block 3603; Lot 1, ZVE-1121</w:t>
      </w:r>
      <w:r w:rsidR="008E63C4">
        <w:rPr>
          <w:rFonts w:ascii="Times New Roman" w:hAnsi="Times New Roman"/>
          <w:bCs/>
          <w:iCs/>
          <w:sz w:val="24"/>
          <w:szCs w:val="24"/>
        </w:rPr>
        <w:t xml:space="preserve"> </w:t>
      </w:r>
      <w:r w:rsidR="00A90626">
        <w:rPr>
          <w:rFonts w:ascii="Times New Roman" w:hAnsi="Times New Roman"/>
          <w:bCs/>
          <w:iCs/>
          <w:sz w:val="24"/>
          <w:szCs w:val="24"/>
        </w:rPr>
        <w:br/>
      </w:r>
      <w:r w:rsidR="00A90626" w:rsidRPr="003029BC">
        <w:rPr>
          <w:rFonts w:ascii="Times New Roman" w:hAnsi="Times New Roman"/>
          <w:b/>
          <w:bCs/>
          <w:iCs/>
          <w:sz w:val="24"/>
          <w:szCs w:val="24"/>
          <w:u w:val="single"/>
        </w:rPr>
        <w:t xml:space="preserve">Resolution </w:t>
      </w:r>
      <w:r w:rsidR="00FF039F" w:rsidRPr="003029BC">
        <w:rPr>
          <w:rFonts w:ascii="Times New Roman" w:hAnsi="Times New Roman"/>
          <w:b/>
          <w:bCs/>
          <w:iCs/>
          <w:sz w:val="24"/>
          <w:szCs w:val="24"/>
          <w:u w:val="single"/>
        </w:rPr>
        <w:t>#</w:t>
      </w:r>
      <w:r w:rsidR="00A90626" w:rsidRPr="003029BC">
        <w:rPr>
          <w:rFonts w:ascii="Times New Roman" w:hAnsi="Times New Roman"/>
          <w:b/>
          <w:bCs/>
          <w:iCs/>
          <w:sz w:val="24"/>
          <w:szCs w:val="24"/>
          <w:u w:val="single"/>
        </w:rPr>
        <w:t>2022-</w:t>
      </w:r>
      <w:r w:rsidR="00D152DD" w:rsidRPr="003029BC">
        <w:rPr>
          <w:rFonts w:ascii="Times New Roman" w:hAnsi="Times New Roman"/>
          <w:b/>
          <w:bCs/>
          <w:iCs/>
          <w:sz w:val="24"/>
          <w:szCs w:val="24"/>
          <w:u w:val="single"/>
        </w:rPr>
        <w:t>30</w:t>
      </w:r>
      <w:r w:rsidR="00A90626" w:rsidRPr="003029BC">
        <w:rPr>
          <w:rFonts w:ascii="Times New Roman" w:hAnsi="Times New Roman"/>
          <w:bCs/>
          <w:iCs/>
          <w:sz w:val="24"/>
          <w:szCs w:val="24"/>
          <w:u w:val="single"/>
        </w:rPr>
        <w:br/>
      </w:r>
      <w:r w:rsidR="00A90626">
        <w:rPr>
          <w:rFonts w:ascii="Times New Roman" w:hAnsi="Times New Roman"/>
          <w:bCs/>
          <w:iCs/>
          <w:sz w:val="24"/>
          <w:szCs w:val="24"/>
        </w:rPr>
        <w:br/>
      </w:r>
      <w:r w:rsidRPr="00DE0892">
        <w:rPr>
          <w:rFonts w:ascii="Times New Roman" w:hAnsi="Times New Roman"/>
          <w:bCs/>
          <w:iCs/>
          <w:sz w:val="24"/>
          <w:szCs w:val="24"/>
        </w:rPr>
        <w:t>Bulk Variance</w:t>
      </w:r>
      <w:r w:rsidR="00A90626">
        <w:rPr>
          <w:rFonts w:ascii="Times New Roman" w:hAnsi="Times New Roman"/>
          <w:bCs/>
          <w:iCs/>
          <w:sz w:val="24"/>
          <w:szCs w:val="24"/>
        </w:rPr>
        <w:t xml:space="preserve"> approvals </w:t>
      </w:r>
      <w:r w:rsidRPr="00DE0892">
        <w:rPr>
          <w:rFonts w:ascii="Times New Roman" w:hAnsi="Times New Roman"/>
          <w:bCs/>
          <w:iCs/>
          <w:sz w:val="24"/>
          <w:szCs w:val="24"/>
        </w:rPr>
        <w:t xml:space="preserve">for </w:t>
      </w:r>
      <w:r w:rsidR="00A90626">
        <w:rPr>
          <w:rFonts w:ascii="Times New Roman" w:hAnsi="Times New Roman"/>
          <w:bCs/>
          <w:iCs/>
          <w:sz w:val="24"/>
          <w:szCs w:val="24"/>
        </w:rPr>
        <w:t xml:space="preserve">existing </w:t>
      </w:r>
      <w:r w:rsidRPr="00DE0892">
        <w:rPr>
          <w:rFonts w:ascii="Times New Roman" w:hAnsi="Times New Roman"/>
          <w:bCs/>
          <w:iCs/>
          <w:sz w:val="24"/>
          <w:szCs w:val="24"/>
        </w:rPr>
        <w:t>4’H vinyl picket fence on corner lot</w:t>
      </w:r>
      <w:r w:rsidR="008E63C4">
        <w:rPr>
          <w:rFonts w:ascii="Times New Roman" w:hAnsi="Times New Roman"/>
          <w:bCs/>
          <w:iCs/>
          <w:sz w:val="24"/>
          <w:szCs w:val="24"/>
        </w:rPr>
        <w:t xml:space="preserve"> whereby front yard fences are required to be constructed of wood</w:t>
      </w:r>
      <w:r w:rsidR="00DC78D0">
        <w:rPr>
          <w:rFonts w:ascii="Times New Roman" w:hAnsi="Times New Roman"/>
          <w:bCs/>
          <w:iCs/>
          <w:sz w:val="24"/>
          <w:szCs w:val="24"/>
        </w:rPr>
        <w:t xml:space="preserve"> with 50% opacity</w:t>
      </w:r>
      <w:r w:rsidR="008E63C4">
        <w:rPr>
          <w:rFonts w:ascii="Times New Roman" w:hAnsi="Times New Roman"/>
          <w:bCs/>
          <w:iCs/>
          <w:sz w:val="24"/>
          <w:szCs w:val="24"/>
        </w:rPr>
        <w:t>; for a</w:t>
      </w:r>
      <w:r w:rsidR="00A90626">
        <w:rPr>
          <w:rFonts w:ascii="Times New Roman" w:hAnsi="Times New Roman"/>
          <w:bCs/>
          <w:iCs/>
          <w:sz w:val="24"/>
          <w:szCs w:val="24"/>
        </w:rPr>
        <w:t>n</w:t>
      </w:r>
      <w:r w:rsidR="008E63C4">
        <w:rPr>
          <w:rFonts w:ascii="Times New Roman" w:hAnsi="Times New Roman"/>
          <w:bCs/>
          <w:iCs/>
          <w:sz w:val="24"/>
          <w:szCs w:val="24"/>
        </w:rPr>
        <w:t xml:space="preserve"> </w:t>
      </w:r>
      <w:r w:rsidR="00A90626">
        <w:rPr>
          <w:rFonts w:ascii="Times New Roman" w:hAnsi="Times New Roman"/>
          <w:bCs/>
          <w:iCs/>
          <w:sz w:val="24"/>
          <w:szCs w:val="24"/>
        </w:rPr>
        <w:t>existing 1</w:t>
      </w:r>
      <w:r w:rsidR="008E63C4">
        <w:rPr>
          <w:rFonts w:ascii="Times New Roman" w:hAnsi="Times New Roman"/>
          <w:bCs/>
          <w:iCs/>
          <w:sz w:val="24"/>
          <w:szCs w:val="24"/>
        </w:rPr>
        <w:t xml:space="preserve">30sf </w:t>
      </w:r>
      <w:r w:rsidRPr="00DE0892">
        <w:rPr>
          <w:rFonts w:ascii="Times New Roman" w:hAnsi="Times New Roman"/>
          <w:bCs/>
          <w:iCs/>
          <w:sz w:val="24"/>
          <w:szCs w:val="24"/>
        </w:rPr>
        <w:t xml:space="preserve">pergola </w:t>
      </w:r>
      <w:r w:rsidR="008E63C4">
        <w:rPr>
          <w:rFonts w:ascii="Times New Roman" w:hAnsi="Times New Roman"/>
          <w:bCs/>
          <w:iCs/>
          <w:sz w:val="24"/>
          <w:szCs w:val="24"/>
        </w:rPr>
        <w:t xml:space="preserve">in the rear yard, </w:t>
      </w:r>
      <w:r w:rsidRPr="00DE0892">
        <w:rPr>
          <w:rFonts w:ascii="Times New Roman" w:hAnsi="Times New Roman"/>
          <w:bCs/>
          <w:iCs/>
          <w:sz w:val="24"/>
          <w:szCs w:val="24"/>
        </w:rPr>
        <w:t>exceed</w:t>
      </w:r>
      <w:r w:rsidR="008E63C4">
        <w:rPr>
          <w:rFonts w:ascii="Times New Roman" w:hAnsi="Times New Roman"/>
          <w:bCs/>
          <w:iCs/>
          <w:sz w:val="24"/>
          <w:szCs w:val="24"/>
        </w:rPr>
        <w:t xml:space="preserve">ing the </w:t>
      </w:r>
      <w:r w:rsidRPr="00DE0892">
        <w:rPr>
          <w:rFonts w:ascii="Times New Roman" w:hAnsi="Times New Roman"/>
          <w:bCs/>
          <w:iCs/>
          <w:sz w:val="24"/>
          <w:szCs w:val="24"/>
        </w:rPr>
        <w:t xml:space="preserve">number of </w:t>
      </w:r>
      <w:r w:rsidR="008E63C4">
        <w:rPr>
          <w:rFonts w:ascii="Times New Roman" w:hAnsi="Times New Roman"/>
          <w:bCs/>
          <w:iCs/>
          <w:sz w:val="24"/>
          <w:szCs w:val="24"/>
        </w:rPr>
        <w:t xml:space="preserve">permitted </w:t>
      </w:r>
      <w:r w:rsidRPr="00DE0892">
        <w:rPr>
          <w:rFonts w:ascii="Times New Roman" w:hAnsi="Times New Roman"/>
          <w:bCs/>
          <w:iCs/>
          <w:sz w:val="24"/>
          <w:szCs w:val="24"/>
        </w:rPr>
        <w:t>accessory structures</w:t>
      </w:r>
      <w:r w:rsidR="008E63C4">
        <w:rPr>
          <w:rFonts w:ascii="Times New Roman" w:hAnsi="Times New Roman"/>
          <w:bCs/>
          <w:iCs/>
          <w:sz w:val="24"/>
          <w:szCs w:val="24"/>
        </w:rPr>
        <w:t xml:space="preserve"> (2 structures where one is permitted); </w:t>
      </w:r>
      <w:r w:rsidR="00A90626">
        <w:rPr>
          <w:rFonts w:ascii="Times New Roman" w:hAnsi="Times New Roman"/>
          <w:bCs/>
          <w:iCs/>
          <w:sz w:val="24"/>
          <w:szCs w:val="24"/>
        </w:rPr>
        <w:t xml:space="preserve">overall </w:t>
      </w:r>
      <w:r w:rsidR="008E63C4">
        <w:rPr>
          <w:rFonts w:ascii="Times New Roman" w:hAnsi="Times New Roman"/>
          <w:bCs/>
          <w:iCs/>
          <w:sz w:val="24"/>
          <w:szCs w:val="24"/>
        </w:rPr>
        <w:t xml:space="preserve">17% lot coverage where 15.8% </w:t>
      </w:r>
      <w:r w:rsidR="00A90626">
        <w:rPr>
          <w:rFonts w:ascii="Times New Roman" w:hAnsi="Times New Roman"/>
          <w:bCs/>
          <w:iCs/>
          <w:sz w:val="24"/>
          <w:szCs w:val="24"/>
        </w:rPr>
        <w:t xml:space="preserve">was </w:t>
      </w:r>
      <w:r w:rsidR="008E63C4">
        <w:rPr>
          <w:rFonts w:ascii="Times New Roman" w:hAnsi="Times New Roman"/>
          <w:bCs/>
          <w:iCs/>
          <w:sz w:val="24"/>
          <w:szCs w:val="24"/>
        </w:rPr>
        <w:t>existing and 12% is permitted</w:t>
      </w:r>
      <w:r w:rsidR="00A90626">
        <w:rPr>
          <w:rFonts w:ascii="Times New Roman" w:hAnsi="Times New Roman"/>
          <w:bCs/>
          <w:iCs/>
          <w:sz w:val="24"/>
          <w:szCs w:val="24"/>
        </w:rPr>
        <w:t xml:space="preserve">.  Design Waiver approval also granted </w:t>
      </w:r>
      <w:r w:rsidR="008E63C4">
        <w:rPr>
          <w:rFonts w:ascii="Times New Roman" w:hAnsi="Times New Roman"/>
          <w:bCs/>
          <w:iCs/>
          <w:sz w:val="24"/>
          <w:szCs w:val="24"/>
        </w:rPr>
        <w:t xml:space="preserve">for the </w:t>
      </w:r>
      <w:r w:rsidR="00A90626">
        <w:rPr>
          <w:rFonts w:ascii="Times New Roman" w:hAnsi="Times New Roman"/>
          <w:bCs/>
          <w:iCs/>
          <w:sz w:val="24"/>
          <w:szCs w:val="24"/>
        </w:rPr>
        <w:t xml:space="preserve">existing </w:t>
      </w:r>
      <w:r w:rsidR="008E63C4">
        <w:rPr>
          <w:rFonts w:ascii="Times New Roman" w:hAnsi="Times New Roman"/>
          <w:bCs/>
          <w:iCs/>
          <w:sz w:val="24"/>
          <w:szCs w:val="24"/>
        </w:rPr>
        <w:t>driveway</w:t>
      </w:r>
      <w:r w:rsidR="00A90626">
        <w:rPr>
          <w:rFonts w:ascii="Times New Roman" w:hAnsi="Times New Roman"/>
          <w:bCs/>
          <w:iCs/>
          <w:sz w:val="24"/>
          <w:szCs w:val="24"/>
        </w:rPr>
        <w:t xml:space="preserve">, </w:t>
      </w:r>
      <w:r w:rsidR="008E63C4">
        <w:rPr>
          <w:rFonts w:ascii="Times New Roman" w:hAnsi="Times New Roman"/>
          <w:bCs/>
          <w:iCs/>
          <w:sz w:val="24"/>
          <w:szCs w:val="24"/>
        </w:rPr>
        <w:t>whereby 75’ minimum distance between the driveway apron and the intersecting street</w:t>
      </w:r>
      <w:r w:rsidR="00A90626">
        <w:rPr>
          <w:rFonts w:ascii="Times New Roman" w:hAnsi="Times New Roman"/>
          <w:bCs/>
          <w:iCs/>
          <w:sz w:val="24"/>
          <w:szCs w:val="24"/>
        </w:rPr>
        <w:t xml:space="preserve"> is required</w:t>
      </w:r>
      <w:r w:rsidR="008E63C4">
        <w:rPr>
          <w:rFonts w:ascii="Times New Roman" w:hAnsi="Times New Roman"/>
          <w:bCs/>
          <w:iCs/>
          <w:sz w:val="24"/>
          <w:szCs w:val="24"/>
        </w:rPr>
        <w:t>, and 46’ is existing</w:t>
      </w:r>
      <w:r w:rsidRPr="00DE0892">
        <w:rPr>
          <w:rFonts w:ascii="Times New Roman" w:hAnsi="Times New Roman"/>
          <w:bCs/>
          <w:iCs/>
          <w:sz w:val="24"/>
          <w:szCs w:val="24"/>
        </w:rPr>
        <w:t>.</w:t>
      </w:r>
      <w:r w:rsidRPr="00DE0892">
        <w:rPr>
          <w:rFonts w:ascii="Times New Roman" w:hAnsi="Times New Roman"/>
          <w:b/>
          <w:bCs/>
          <w:iCs/>
          <w:sz w:val="24"/>
          <w:szCs w:val="24"/>
        </w:rPr>
        <w:t xml:space="preserve"> Zone: GD </w:t>
      </w:r>
      <w:r w:rsidRPr="00DE0892">
        <w:rPr>
          <w:rFonts w:ascii="Times New Roman" w:hAnsi="Times New Roman"/>
          <w:bCs/>
          <w:i/>
          <w:iCs/>
          <w:sz w:val="24"/>
          <w:szCs w:val="24"/>
        </w:rPr>
        <w:t xml:space="preserve"> </w:t>
      </w:r>
    </w:p>
    <w:p w:rsidR="00A90626" w:rsidRDefault="00A90626" w:rsidP="00A90626">
      <w:pPr>
        <w:overflowPunct/>
        <w:autoSpaceDE/>
        <w:autoSpaceDN/>
        <w:adjustRightInd/>
        <w:spacing w:after="200" w:line="276" w:lineRule="auto"/>
        <w:contextualSpacing/>
        <w:rPr>
          <w:b/>
          <w:sz w:val="24"/>
          <w:u w:val="single"/>
        </w:rPr>
      </w:pPr>
    </w:p>
    <w:p w:rsidR="00A90626" w:rsidRDefault="00A90626" w:rsidP="00A90626">
      <w:pPr>
        <w:overflowPunct/>
        <w:autoSpaceDE/>
        <w:autoSpaceDN/>
        <w:adjustRightInd/>
        <w:spacing w:after="200" w:line="276" w:lineRule="auto"/>
        <w:contextualSpacing/>
        <w:rPr>
          <w:b/>
          <w:sz w:val="24"/>
          <w:u w:val="single"/>
        </w:rPr>
      </w:pPr>
    </w:p>
    <w:p w:rsidR="00A90626" w:rsidRDefault="00A90626" w:rsidP="00A90626">
      <w:pPr>
        <w:overflowPunct/>
        <w:autoSpaceDE/>
        <w:autoSpaceDN/>
        <w:adjustRightInd/>
        <w:spacing w:after="200" w:line="276" w:lineRule="auto"/>
        <w:contextualSpacing/>
        <w:rPr>
          <w:b/>
          <w:sz w:val="24"/>
          <w:u w:val="single"/>
        </w:rPr>
      </w:pPr>
    </w:p>
    <w:p w:rsidR="00A90626" w:rsidRDefault="00A90626" w:rsidP="00A90626">
      <w:pPr>
        <w:overflowPunct/>
        <w:autoSpaceDE/>
        <w:autoSpaceDN/>
        <w:adjustRightInd/>
        <w:spacing w:after="200" w:line="276" w:lineRule="auto"/>
        <w:contextualSpacing/>
        <w:rPr>
          <w:b/>
          <w:sz w:val="24"/>
          <w:u w:val="single"/>
        </w:rPr>
      </w:pPr>
    </w:p>
    <w:p w:rsidR="00A90626" w:rsidRDefault="00A90626" w:rsidP="00A90626">
      <w:pPr>
        <w:overflowPunct/>
        <w:autoSpaceDE/>
        <w:autoSpaceDN/>
        <w:adjustRightInd/>
        <w:spacing w:after="200" w:line="276" w:lineRule="auto"/>
        <w:contextualSpacing/>
        <w:rPr>
          <w:b/>
          <w:sz w:val="24"/>
          <w:u w:val="single"/>
        </w:rPr>
      </w:pPr>
    </w:p>
    <w:p w:rsidR="00A90626" w:rsidRDefault="00A90626" w:rsidP="00A90626">
      <w:pPr>
        <w:tabs>
          <w:tab w:val="left" w:pos="6660"/>
          <w:tab w:val="left" w:pos="7290"/>
          <w:tab w:val="left" w:pos="7380"/>
        </w:tabs>
        <w:rPr>
          <w:sz w:val="24"/>
          <w:szCs w:val="24"/>
        </w:rPr>
      </w:pPr>
      <w:r>
        <w:rPr>
          <w:sz w:val="24"/>
          <w:szCs w:val="24"/>
        </w:rPr>
        <w:t xml:space="preserve">Medford Zoning Board of Adjustment Meeting Agenda </w:t>
      </w:r>
      <w:r>
        <w:rPr>
          <w:sz w:val="24"/>
          <w:szCs w:val="24"/>
        </w:rPr>
        <w:br/>
        <w:t xml:space="preserve">Wednesday, August 17, 2022 </w:t>
      </w:r>
      <w:r>
        <w:rPr>
          <w:sz w:val="24"/>
          <w:szCs w:val="24"/>
        </w:rPr>
        <w:br/>
        <w:t>Page 2</w:t>
      </w:r>
    </w:p>
    <w:p w:rsidR="00A90626" w:rsidRDefault="00A90626" w:rsidP="00A90626">
      <w:pPr>
        <w:pStyle w:val="NoSpacing"/>
        <w:rPr>
          <w:rFonts w:ascii="Times New Roman" w:hAnsi="Times New Roman"/>
          <w:bCs/>
          <w:iCs/>
          <w:sz w:val="24"/>
          <w:szCs w:val="24"/>
        </w:rPr>
      </w:pPr>
    </w:p>
    <w:p w:rsidR="004D5A12" w:rsidRDefault="004D5A12" w:rsidP="00A90626">
      <w:pPr>
        <w:overflowPunct/>
        <w:autoSpaceDE/>
        <w:autoSpaceDN/>
        <w:adjustRightInd/>
        <w:spacing w:after="200" w:line="276" w:lineRule="auto"/>
        <w:contextualSpacing/>
        <w:rPr>
          <w:b/>
          <w:sz w:val="24"/>
          <w:u w:val="single"/>
        </w:rPr>
      </w:pPr>
    </w:p>
    <w:p w:rsidR="00A90626" w:rsidRDefault="00A90626" w:rsidP="00A90626">
      <w:pPr>
        <w:overflowPunct/>
        <w:autoSpaceDE/>
        <w:autoSpaceDN/>
        <w:adjustRightInd/>
        <w:spacing w:after="200" w:line="276" w:lineRule="auto"/>
        <w:contextualSpacing/>
        <w:rPr>
          <w:b/>
          <w:sz w:val="24"/>
          <w:u w:val="single"/>
        </w:rPr>
      </w:pPr>
      <w:r w:rsidRPr="006A769E">
        <w:rPr>
          <w:b/>
          <w:sz w:val="24"/>
          <w:u w:val="single"/>
        </w:rPr>
        <w:t xml:space="preserve">APPLICATIONS TO BE HEARD: </w:t>
      </w:r>
      <w:bookmarkStart w:id="0" w:name="_Hlk101274168"/>
    </w:p>
    <w:bookmarkEnd w:id="0"/>
    <w:p w:rsidR="003029BC" w:rsidRDefault="003029BC" w:rsidP="00791A52">
      <w:pPr>
        <w:pStyle w:val="NoSpacing"/>
        <w:rPr>
          <w:rFonts w:ascii="Times New Roman" w:hAnsi="Times New Roman"/>
          <w:b/>
          <w:bCs/>
          <w:iCs/>
          <w:sz w:val="24"/>
          <w:szCs w:val="24"/>
          <w:u w:val="single"/>
        </w:rPr>
      </w:pPr>
    </w:p>
    <w:p w:rsidR="00C67507" w:rsidRDefault="000B1979" w:rsidP="00791A52">
      <w:pPr>
        <w:pStyle w:val="NoSpacing"/>
        <w:rPr>
          <w:rFonts w:ascii="Times New Roman" w:hAnsi="Times New Roman"/>
          <w:b/>
          <w:bCs/>
          <w:iCs/>
          <w:sz w:val="24"/>
          <w:szCs w:val="24"/>
          <w:u w:val="single"/>
        </w:rPr>
      </w:pPr>
      <w:r w:rsidRPr="00DE0892">
        <w:rPr>
          <w:rFonts w:ascii="Times New Roman" w:hAnsi="Times New Roman"/>
          <w:b/>
          <w:bCs/>
          <w:iCs/>
          <w:sz w:val="24"/>
          <w:szCs w:val="24"/>
          <w:u w:val="single"/>
        </w:rPr>
        <w:t>M2 Properties, 131 Mt. Holly Road</w:t>
      </w:r>
      <w:r w:rsidR="00507AF9">
        <w:rPr>
          <w:rFonts w:ascii="Times New Roman" w:hAnsi="Times New Roman"/>
          <w:b/>
          <w:bCs/>
          <w:iCs/>
          <w:sz w:val="24"/>
          <w:szCs w:val="24"/>
          <w:u w:val="single"/>
        </w:rPr>
        <w:t>, Block 404.07; Lot 24, ZVE-1114</w:t>
      </w:r>
      <w:r w:rsidR="00507AF9" w:rsidRPr="00507AF9">
        <w:rPr>
          <w:rFonts w:ascii="Times New Roman" w:hAnsi="Times New Roman"/>
          <w:bCs/>
          <w:iCs/>
          <w:sz w:val="24"/>
          <w:szCs w:val="24"/>
        </w:rPr>
        <w:t xml:space="preserve"> </w:t>
      </w:r>
      <w:r w:rsidR="00507AF9">
        <w:rPr>
          <w:rFonts w:ascii="Times New Roman" w:hAnsi="Times New Roman"/>
          <w:bCs/>
          <w:iCs/>
          <w:sz w:val="24"/>
          <w:szCs w:val="24"/>
        </w:rPr>
        <w:t xml:space="preserve">– Seeking a </w:t>
      </w:r>
      <w:proofErr w:type="gramStart"/>
      <w:r w:rsidR="00507AF9">
        <w:rPr>
          <w:rFonts w:ascii="Times New Roman" w:hAnsi="Times New Roman"/>
          <w:bCs/>
          <w:iCs/>
          <w:sz w:val="24"/>
          <w:szCs w:val="24"/>
        </w:rPr>
        <w:t>d(</w:t>
      </w:r>
      <w:proofErr w:type="gramEnd"/>
      <w:r w:rsidR="00507AF9">
        <w:rPr>
          <w:rFonts w:ascii="Times New Roman" w:hAnsi="Times New Roman"/>
          <w:bCs/>
          <w:iCs/>
          <w:sz w:val="24"/>
          <w:szCs w:val="24"/>
        </w:rPr>
        <w:t xml:space="preserve">1) or d(2) </w:t>
      </w:r>
      <w:r w:rsidRPr="00DE0892">
        <w:rPr>
          <w:rFonts w:ascii="Times New Roman" w:hAnsi="Times New Roman"/>
          <w:bCs/>
          <w:iCs/>
          <w:sz w:val="24"/>
          <w:szCs w:val="24"/>
        </w:rPr>
        <w:t xml:space="preserve">Use Variance </w:t>
      </w:r>
      <w:r w:rsidR="00507AF9">
        <w:rPr>
          <w:rFonts w:ascii="Times New Roman" w:hAnsi="Times New Roman"/>
          <w:bCs/>
          <w:iCs/>
          <w:sz w:val="24"/>
          <w:szCs w:val="24"/>
        </w:rPr>
        <w:t xml:space="preserve">determination </w:t>
      </w:r>
      <w:r w:rsidRPr="00DE0892">
        <w:rPr>
          <w:rFonts w:ascii="Times New Roman" w:hAnsi="Times New Roman"/>
          <w:bCs/>
          <w:iCs/>
          <w:sz w:val="24"/>
          <w:szCs w:val="24"/>
        </w:rPr>
        <w:t xml:space="preserve">to permit </w:t>
      </w:r>
      <w:r w:rsidR="00507AF9">
        <w:rPr>
          <w:rFonts w:ascii="Times New Roman" w:hAnsi="Times New Roman"/>
          <w:bCs/>
          <w:iCs/>
          <w:sz w:val="24"/>
          <w:szCs w:val="24"/>
        </w:rPr>
        <w:t xml:space="preserve">multiple existing uses on the parcel, including a residence, a property management company, and a landscaping contractor </w:t>
      </w:r>
      <w:r w:rsidRPr="00DE0892">
        <w:rPr>
          <w:rFonts w:ascii="Times New Roman" w:hAnsi="Times New Roman"/>
          <w:bCs/>
          <w:iCs/>
          <w:sz w:val="24"/>
          <w:szCs w:val="24"/>
        </w:rPr>
        <w:t xml:space="preserve">. </w:t>
      </w:r>
      <w:r w:rsidRPr="00942682">
        <w:rPr>
          <w:rFonts w:ascii="Times New Roman" w:hAnsi="Times New Roman"/>
          <w:b/>
          <w:bCs/>
          <w:iCs/>
          <w:sz w:val="24"/>
          <w:szCs w:val="24"/>
        </w:rPr>
        <w:t>Zone: RHO</w:t>
      </w:r>
      <w:r w:rsidRPr="00DE0892">
        <w:rPr>
          <w:rFonts w:ascii="Times New Roman" w:hAnsi="Times New Roman"/>
          <w:bCs/>
          <w:iCs/>
          <w:sz w:val="24"/>
          <w:szCs w:val="24"/>
        </w:rPr>
        <w:t xml:space="preserve"> </w:t>
      </w:r>
      <w:r>
        <w:rPr>
          <w:rFonts w:ascii="Times New Roman" w:hAnsi="Times New Roman"/>
          <w:bCs/>
          <w:i/>
          <w:iCs/>
          <w:sz w:val="24"/>
          <w:szCs w:val="24"/>
        </w:rPr>
        <w:br/>
      </w:r>
    </w:p>
    <w:p w:rsidR="003029BC" w:rsidRDefault="00D97412" w:rsidP="00D97412">
      <w:pPr>
        <w:pStyle w:val="NoSpacing"/>
        <w:rPr>
          <w:rFonts w:ascii="Times New Roman" w:hAnsi="Times New Roman"/>
          <w:b/>
          <w:bCs/>
          <w:iCs/>
          <w:sz w:val="24"/>
          <w:szCs w:val="24"/>
        </w:rPr>
      </w:pPr>
      <w:r w:rsidRPr="00942682">
        <w:rPr>
          <w:rFonts w:ascii="Times New Roman" w:hAnsi="Times New Roman"/>
          <w:b/>
          <w:bCs/>
          <w:iCs/>
          <w:sz w:val="24"/>
          <w:szCs w:val="24"/>
          <w:u w:val="single"/>
        </w:rPr>
        <w:t xml:space="preserve">Steve </w:t>
      </w:r>
      <w:proofErr w:type="spellStart"/>
      <w:r w:rsidRPr="00942682">
        <w:rPr>
          <w:rFonts w:ascii="Times New Roman" w:hAnsi="Times New Roman"/>
          <w:b/>
          <w:bCs/>
          <w:iCs/>
          <w:sz w:val="24"/>
          <w:szCs w:val="24"/>
          <w:u w:val="single"/>
        </w:rPr>
        <w:t>Petterson</w:t>
      </w:r>
      <w:proofErr w:type="spellEnd"/>
      <w:r w:rsidRPr="00942682">
        <w:rPr>
          <w:rFonts w:ascii="Times New Roman" w:hAnsi="Times New Roman"/>
          <w:b/>
          <w:bCs/>
          <w:iCs/>
          <w:sz w:val="24"/>
          <w:szCs w:val="24"/>
          <w:u w:val="single"/>
        </w:rPr>
        <w:t>, 83 Taunton Road</w:t>
      </w:r>
      <w:r w:rsidR="002E12E2">
        <w:rPr>
          <w:rFonts w:ascii="Times New Roman" w:hAnsi="Times New Roman"/>
          <w:b/>
          <w:bCs/>
          <w:iCs/>
          <w:sz w:val="24"/>
          <w:szCs w:val="24"/>
          <w:u w:val="single"/>
        </w:rPr>
        <w:t>, Block</w:t>
      </w:r>
      <w:r w:rsidR="00625721">
        <w:rPr>
          <w:rFonts w:ascii="Times New Roman" w:hAnsi="Times New Roman"/>
          <w:b/>
          <w:bCs/>
          <w:iCs/>
          <w:sz w:val="24"/>
          <w:szCs w:val="24"/>
          <w:u w:val="single"/>
        </w:rPr>
        <w:t xml:space="preserve"> 2908; Lot </w:t>
      </w:r>
      <w:proofErr w:type="gramStart"/>
      <w:r w:rsidR="00625721">
        <w:rPr>
          <w:rFonts w:ascii="Times New Roman" w:hAnsi="Times New Roman"/>
          <w:b/>
          <w:bCs/>
          <w:iCs/>
          <w:sz w:val="24"/>
          <w:szCs w:val="24"/>
          <w:u w:val="single"/>
        </w:rPr>
        <w:t>4</w:t>
      </w:r>
      <w:r w:rsidR="002E12E2">
        <w:rPr>
          <w:rFonts w:ascii="Times New Roman" w:hAnsi="Times New Roman"/>
          <w:b/>
          <w:bCs/>
          <w:iCs/>
          <w:sz w:val="24"/>
          <w:szCs w:val="24"/>
          <w:u w:val="single"/>
        </w:rPr>
        <w:t xml:space="preserve"> </w:t>
      </w:r>
      <w:r>
        <w:rPr>
          <w:rFonts w:ascii="Times New Roman" w:hAnsi="Times New Roman"/>
          <w:b/>
          <w:bCs/>
          <w:iCs/>
          <w:sz w:val="24"/>
          <w:szCs w:val="24"/>
        </w:rPr>
        <w:t xml:space="preserve"> </w:t>
      </w:r>
      <w:r w:rsidRPr="00625721">
        <w:rPr>
          <w:rFonts w:ascii="Times New Roman" w:hAnsi="Times New Roman"/>
          <w:bCs/>
          <w:iCs/>
          <w:sz w:val="24"/>
          <w:szCs w:val="24"/>
        </w:rPr>
        <w:t>–</w:t>
      </w:r>
      <w:proofErr w:type="gramEnd"/>
      <w:r w:rsidRPr="00625721">
        <w:rPr>
          <w:rFonts w:ascii="Times New Roman" w:hAnsi="Times New Roman"/>
          <w:bCs/>
          <w:iCs/>
          <w:sz w:val="24"/>
          <w:szCs w:val="24"/>
        </w:rPr>
        <w:t xml:space="preserve"> </w:t>
      </w:r>
      <w:r w:rsidR="00625721" w:rsidRPr="00625721">
        <w:rPr>
          <w:rFonts w:ascii="Times New Roman" w:hAnsi="Times New Roman"/>
          <w:bCs/>
          <w:iCs/>
          <w:sz w:val="24"/>
          <w:szCs w:val="24"/>
        </w:rPr>
        <w:t>Seeking</w:t>
      </w:r>
      <w:r w:rsidR="00625721">
        <w:rPr>
          <w:rFonts w:ascii="Times New Roman" w:hAnsi="Times New Roman"/>
          <w:b/>
          <w:bCs/>
          <w:iCs/>
          <w:sz w:val="24"/>
          <w:szCs w:val="24"/>
        </w:rPr>
        <w:t xml:space="preserve"> </w:t>
      </w:r>
      <w:r w:rsidR="00625721">
        <w:rPr>
          <w:rFonts w:ascii="Times New Roman" w:hAnsi="Times New Roman"/>
          <w:bCs/>
          <w:iCs/>
          <w:sz w:val="24"/>
          <w:szCs w:val="24"/>
        </w:rPr>
        <w:t xml:space="preserve">Bulk Variances </w:t>
      </w:r>
      <w:r w:rsidRPr="00942682">
        <w:rPr>
          <w:rFonts w:ascii="Times New Roman" w:hAnsi="Times New Roman"/>
          <w:bCs/>
          <w:iCs/>
          <w:sz w:val="24"/>
          <w:szCs w:val="24"/>
        </w:rPr>
        <w:t xml:space="preserve">to permit </w:t>
      </w:r>
      <w:r w:rsidR="00625721">
        <w:rPr>
          <w:rFonts w:ascii="Times New Roman" w:hAnsi="Times New Roman"/>
          <w:bCs/>
          <w:iCs/>
          <w:sz w:val="24"/>
          <w:szCs w:val="24"/>
        </w:rPr>
        <w:t xml:space="preserve">garage </w:t>
      </w:r>
      <w:r w:rsidRPr="00942682">
        <w:rPr>
          <w:rFonts w:ascii="Times New Roman" w:hAnsi="Times New Roman"/>
          <w:bCs/>
          <w:iCs/>
          <w:sz w:val="24"/>
          <w:szCs w:val="24"/>
        </w:rPr>
        <w:t xml:space="preserve">addition to principal dwelling requiring </w:t>
      </w:r>
      <w:r w:rsidR="00625721">
        <w:rPr>
          <w:rFonts w:ascii="Times New Roman" w:hAnsi="Times New Roman"/>
          <w:bCs/>
          <w:iCs/>
          <w:sz w:val="24"/>
          <w:szCs w:val="24"/>
        </w:rPr>
        <w:t xml:space="preserve">building coverage relief whereby 12.9% is proposed and 12% is permitted; lot coverage relief whereby 32.7% is proposed and 30% is permitted; and </w:t>
      </w:r>
      <w:r w:rsidRPr="00942682">
        <w:rPr>
          <w:rFonts w:ascii="Times New Roman" w:hAnsi="Times New Roman"/>
          <w:bCs/>
          <w:iCs/>
          <w:sz w:val="24"/>
          <w:szCs w:val="24"/>
        </w:rPr>
        <w:t>side yard setback relief</w:t>
      </w:r>
      <w:r w:rsidR="00625721">
        <w:rPr>
          <w:rFonts w:ascii="Times New Roman" w:hAnsi="Times New Roman"/>
          <w:bCs/>
          <w:iCs/>
          <w:sz w:val="24"/>
          <w:szCs w:val="24"/>
        </w:rPr>
        <w:t xml:space="preserve"> whereby 16.4’ is proposed and 30’ is required</w:t>
      </w:r>
      <w:r w:rsidRPr="00942682">
        <w:rPr>
          <w:rFonts w:ascii="Times New Roman" w:hAnsi="Times New Roman"/>
          <w:bCs/>
          <w:iCs/>
          <w:sz w:val="24"/>
          <w:szCs w:val="24"/>
        </w:rPr>
        <w:t>.</w:t>
      </w:r>
      <w:r>
        <w:rPr>
          <w:rFonts w:ascii="Times New Roman" w:hAnsi="Times New Roman"/>
          <w:b/>
          <w:bCs/>
          <w:iCs/>
          <w:sz w:val="24"/>
          <w:szCs w:val="24"/>
        </w:rPr>
        <w:t xml:space="preserve">  </w:t>
      </w:r>
    </w:p>
    <w:p w:rsidR="00D97412" w:rsidRDefault="00D97412" w:rsidP="00D97412">
      <w:pPr>
        <w:pStyle w:val="NoSpacing"/>
        <w:rPr>
          <w:rFonts w:ascii="Times New Roman" w:hAnsi="Times New Roman"/>
          <w:b/>
          <w:bCs/>
          <w:iCs/>
          <w:sz w:val="24"/>
          <w:szCs w:val="24"/>
        </w:rPr>
      </w:pPr>
      <w:r>
        <w:rPr>
          <w:rFonts w:ascii="Times New Roman" w:hAnsi="Times New Roman"/>
          <w:b/>
          <w:bCs/>
          <w:iCs/>
          <w:sz w:val="24"/>
          <w:szCs w:val="24"/>
        </w:rPr>
        <w:t xml:space="preserve">Zone:  GD </w:t>
      </w:r>
    </w:p>
    <w:p w:rsidR="00625721" w:rsidRPr="00942682" w:rsidRDefault="00625721" w:rsidP="00D97412">
      <w:pPr>
        <w:pStyle w:val="NoSpacing"/>
        <w:rPr>
          <w:rFonts w:ascii="Times New Roman" w:hAnsi="Times New Roman"/>
          <w:bCs/>
          <w:iCs/>
          <w:sz w:val="24"/>
          <w:szCs w:val="24"/>
        </w:rPr>
      </w:pPr>
    </w:p>
    <w:p w:rsidR="00D97412" w:rsidRDefault="00D97412" w:rsidP="00D97412">
      <w:pPr>
        <w:pStyle w:val="NoSpacing"/>
        <w:rPr>
          <w:rFonts w:ascii="Times New Roman" w:hAnsi="Times New Roman"/>
          <w:bCs/>
          <w:iCs/>
          <w:sz w:val="24"/>
          <w:szCs w:val="24"/>
        </w:rPr>
      </w:pPr>
      <w:r w:rsidRPr="003029BC">
        <w:rPr>
          <w:rFonts w:ascii="Times New Roman" w:hAnsi="Times New Roman"/>
          <w:b/>
          <w:bCs/>
          <w:iCs/>
          <w:sz w:val="24"/>
          <w:szCs w:val="24"/>
          <w:u w:val="single"/>
        </w:rPr>
        <w:t xml:space="preserve">Sean Bradley, 77B </w:t>
      </w:r>
      <w:proofErr w:type="spellStart"/>
      <w:r w:rsidRPr="003029BC">
        <w:rPr>
          <w:rFonts w:ascii="Times New Roman" w:hAnsi="Times New Roman"/>
          <w:b/>
          <w:bCs/>
          <w:iCs/>
          <w:sz w:val="24"/>
          <w:szCs w:val="24"/>
          <w:u w:val="single"/>
        </w:rPr>
        <w:t>Eayrestown</w:t>
      </w:r>
      <w:proofErr w:type="spellEnd"/>
      <w:r w:rsidRPr="003029BC">
        <w:rPr>
          <w:rFonts w:ascii="Times New Roman" w:hAnsi="Times New Roman"/>
          <w:b/>
          <w:bCs/>
          <w:iCs/>
          <w:sz w:val="24"/>
          <w:szCs w:val="24"/>
          <w:u w:val="single"/>
        </w:rPr>
        <w:t xml:space="preserve"> Road</w:t>
      </w:r>
      <w:r w:rsidR="003029BC" w:rsidRPr="003029BC">
        <w:rPr>
          <w:rFonts w:ascii="Times New Roman" w:hAnsi="Times New Roman"/>
          <w:b/>
          <w:bCs/>
          <w:iCs/>
          <w:sz w:val="24"/>
          <w:szCs w:val="24"/>
          <w:u w:val="single"/>
        </w:rPr>
        <w:t xml:space="preserve">, </w:t>
      </w:r>
      <w:proofErr w:type="gramStart"/>
      <w:r w:rsidR="003029BC" w:rsidRPr="003029BC">
        <w:rPr>
          <w:rFonts w:ascii="Times New Roman" w:hAnsi="Times New Roman"/>
          <w:b/>
          <w:bCs/>
          <w:iCs/>
          <w:sz w:val="24"/>
          <w:szCs w:val="24"/>
          <w:u w:val="single"/>
        </w:rPr>
        <w:t>Block</w:t>
      </w:r>
      <w:proofErr w:type="gramEnd"/>
      <w:r w:rsidR="003029BC" w:rsidRPr="003029BC">
        <w:rPr>
          <w:rFonts w:ascii="Times New Roman" w:hAnsi="Times New Roman"/>
          <w:b/>
          <w:bCs/>
          <w:iCs/>
          <w:sz w:val="24"/>
          <w:szCs w:val="24"/>
          <w:u w:val="single"/>
        </w:rPr>
        <w:t xml:space="preserve"> 304; Lot 4.12</w:t>
      </w:r>
      <w:r w:rsidRPr="00B619BD">
        <w:rPr>
          <w:rFonts w:ascii="Times New Roman" w:hAnsi="Times New Roman"/>
          <w:bCs/>
          <w:iCs/>
          <w:sz w:val="24"/>
          <w:szCs w:val="24"/>
        </w:rPr>
        <w:t xml:space="preserve"> – </w:t>
      </w:r>
      <w:r w:rsidR="00625721">
        <w:rPr>
          <w:rFonts w:ascii="Times New Roman" w:hAnsi="Times New Roman"/>
          <w:bCs/>
          <w:iCs/>
          <w:sz w:val="24"/>
          <w:szCs w:val="24"/>
        </w:rPr>
        <w:t>Seeking r</w:t>
      </w:r>
      <w:r w:rsidRPr="00B619BD">
        <w:rPr>
          <w:rFonts w:ascii="Times New Roman" w:hAnsi="Times New Roman"/>
          <w:bCs/>
          <w:iCs/>
          <w:sz w:val="24"/>
          <w:szCs w:val="24"/>
        </w:rPr>
        <w:t xml:space="preserve">etroactive bulk variance approval for </w:t>
      </w:r>
      <w:r w:rsidR="00625721">
        <w:rPr>
          <w:rFonts w:ascii="Times New Roman" w:hAnsi="Times New Roman"/>
          <w:bCs/>
          <w:iCs/>
          <w:sz w:val="24"/>
          <w:szCs w:val="24"/>
        </w:rPr>
        <w:t>a 16’ x 24’ (</w:t>
      </w:r>
      <w:r w:rsidR="000B0392">
        <w:rPr>
          <w:rFonts w:ascii="Times New Roman" w:hAnsi="Times New Roman"/>
          <w:bCs/>
          <w:iCs/>
          <w:sz w:val="24"/>
          <w:szCs w:val="24"/>
        </w:rPr>
        <w:t xml:space="preserve">384sf) </w:t>
      </w:r>
      <w:r w:rsidRPr="00B619BD">
        <w:rPr>
          <w:rFonts w:ascii="Times New Roman" w:hAnsi="Times New Roman"/>
          <w:bCs/>
          <w:iCs/>
          <w:sz w:val="24"/>
          <w:szCs w:val="24"/>
        </w:rPr>
        <w:t>oversized shed</w:t>
      </w:r>
      <w:r w:rsidR="000B0392">
        <w:rPr>
          <w:rFonts w:ascii="Times New Roman" w:hAnsi="Times New Roman"/>
          <w:bCs/>
          <w:iCs/>
          <w:sz w:val="24"/>
          <w:szCs w:val="24"/>
        </w:rPr>
        <w:t xml:space="preserve"> located in the rear yard whereby sheds may not exceed 168sf</w:t>
      </w:r>
      <w:r w:rsidRPr="00B619BD">
        <w:rPr>
          <w:rFonts w:ascii="Times New Roman" w:hAnsi="Times New Roman"/>
          <w:bCs/>
          <w:iCs/>
          <w:sz w:val="24"/>
          <w:szCs w:val="24"/>
        </w:rPr>
        <w:t xml:space="preserve">.  </w:t>
      </w:r>
      <w:r w:rsidRPr="00B619BD">
        <w:rPr>
          <w:rFonts w:ascii="Times New Roman" w:hAnsi="Times New Roman"/>
          <w:b/>
          <w:bCs/>
          <w:iCs/>
          <w:sz w:val="24"/>
          <w:szCs w:val="24"/>
        </w:rPr>
        <w:t>Zone: AR</w:t>
      </w:r>
      <w:r w:rsidRPr="00B619BD">
        <w:rPr>
          <w:rFonts w:ascii="Times New Roman" w:hAnsi="Times New Roman"/>
          <w:bCs/>
          <w:iCs/>
          <w:sz w:val="24"/>
          <w:szCs w:val="24"/>
        </w:rPr>
        <w:t xml:space="preserve">.  </w:t>
      </w:r>
    </w:p>
    <w:p w:rsidR="00F32758" w:rsidRDefault="00F32758" w:rsidP="00D97412">
      <w:pPr>
        <w:pStyle w:val="NoSpacing"/>
        <w:rPr>
          <w:rFonts w:ascii="Times New Roman" w:hAnsi="Times New Roman"/>
          <w:bCs/>
          <w:iCs/>
          <w:sz w:val="24"/>
          <w:szCs w:val="24"/>
        </w:rPr>
      </w:pPr>
    </w:p>
    <w:p w:rsidR="00A90626" w:rsidRDefault="00F32758" w:rsidP="00791A52">
      <w:pPr>
        <w:pStyle w:val="NoSpacing"/>
        <w:rPr>
          <w:rFonts w:ascii="Times New Roman" w:hAnsi="Times New Roman"/>
          <w:bCs/>
          <w:iCs/>
          <w:sz w:val="24"/>
          <w:szCs w:val="24"/>
        </w:rPr>
      </w:pPr>
      <w:r>
        <w:rPr>
          <w:rFonts w:ascii="Times New Roman" w:hAnsi="Times New Roman"/>
          <w:b/>
          <w:bCs/>
          <w:iCs/>
          <w:sz w:val="24"/>
          <w:szCs w:val="24"/>
          <w:u w:val="single"/>
        </w:rPr>
        <w:t xml:space="preserve">Michael </w:t>
      </w:r>
      <w:proofErr w:type="spellStart"/>
      <w:r>
        <w:rPr>
          <w:rFonts w:ascii="Times New Roman" w:hAnsi="Times New Roman"/>
          <w:b/>
          <w:bCs/>
          <w:iCs/>
          <w:sz w:val="24"/>
          <w:szCs w:val="24"/>
          <w:u w:val="single"/>
        </w:rPr>
        <w:t>Schillaci</w:t>
      </w:r>
      <w:proofErr w:type="spellEnd"/>
      <w:r>
        <w:rPr>
          <w:rFonts w:ascii="Times New Roman" w:hAnsi="Times New Roman"/>
          <w:b/>
          <w:bCs/>
          <w:iCs/>
          <w:sz w:val="24"/>
          <w:szCs w:val="24"/>
          <w:u w:val="single"/>
        </w:rPr>
        <w:t xml:space="preserve"> &amp; Dana Angelo, 91 </w:t>
      </w:r>
      <w:proofErr w:type="spellStart"/>
      <w:r>
        <w:rPr>
          <w:rFonts w:ascii="Times New Roman" w:hAnsi="Times New Roman"/>
          <w:b/>
          <w:bCs/>
          <w:iCs/>
          <w:sz w:val="24"/>
          <w:szCs w:val="24"/>
          <w:u w:val="single"/>
        </w:rPr>
        <w:t>Christophers</w:t>
      </w:r>
      <w:proofErr w:type="spellEnd"/>
      <w:r>
        <w:rPr>
          <w:rFonts w:ascii="Times New Roman" w:hAnsi="Times New Roman"/>
          <w:b/>
          <w:bCs/>
          <w:iCs/>
          <w:sz w:val="24"/>
          <w:szCs w:val="24"/>
          <w:u w:val="single"/>
        </w:rPr>
        <w:t xml:space="preserve"> Mill Rd</w:t>
      </w:r>
      <w:r>
        <w:rPr>
          <w:rFonts w:ascii="Times New Roman" w:hAnsi="Times New Roman"/>
          <w:b/>
          <w:bCs/>
          <w:iCs/>
          <w:sz w:val="24"/>
          <w:szCs w:val="24"/>
          <w:u w:val="single"/>
        </w:rPr>
        <w:t xml:space="preserve">, Block </w:t>
      </w:r>
      <w:proofErr w:type="gramStart"/>
      <w:r>
        <w:rPr>
          <w:rFonts w:ascii="Times New Roman" w:hAnsi="Times New Roman"/>
          <w:b/>
          <w:bCs/>
          <w:iCs/>
          <w:sz w:val="24"/>
          <w:szCs w:val="24"/>
          <w:u w:val="single"/>
        </w:rPr>
        <w:t>2202;Lot</w:t>
      </w:r>
      <w:proofErr w:type="gramEnd"/>
      <w:r>
        <w:rPr>
          <w:rFonts w:ascii="Times New Roman" w:hAnsi="Times New Roman"/>
          <w:b/>
          <w:bCs/>
          <w:iCs/>
          <w:sz w:val="24"/>
          <w:szCs w:val="24"/>
          <w:u w:val="single"/>
        </w:rPr>
        <w:t xml:space="preserve"> 3</w:t>
      </w:r>
      <w:r>
        <w:rPr>
          <w:rFonts w:ascii="Times New Roman" w:hAnsi="Times New Roman"/>
          <w:b/>
          <w:bCs/>
          <w:iCs/>
          <w:sz w:val="24"/>
          <w:szCs w:val="24"/>
          <w:u w:val="single"/>
        </w:rPr>
        <w:t>-</w:t>
      </w:r>
      <w:r>
        <w:rPr>
          <w:rFonts w:ascii="Times New Roman" w:hAnsi="Times New Roman"/>
          <w:b/>
          <w:bCs/>
          <w:iCs/>
          <w:sz w:val="24"/>
          <w:szCs w:val="24"/>
        </w:rPr>
        <w:t xml:space="preserve"> </w:t>
      </w:r>
      <w:r w:rsidRPr="00F32758">
        <w:rPr>
          <w:rFonts w:ascii="Times New Roman" w:hAnsi="Times New Roman"/>
          <w:bCs/>
          <w:iCs/>
          <w:sz w:val="24"/>
          <w:szCs w:val="24"/>
        </w:rPr>
        <w:t xml:space="preserve">Seeking </w:t>
      </w:r>
      <w:r>
        <w:rPr>
          <w:rFonts w:ascii="Times New Roman" w:hAnsi="Times New Roman"/>
          <w:bCs/>
          <w:iCs/>
          <w:sz w:val="24"/>
          <w:szCs w:val="24"/>
        </w:rPr>
        <w:t>b</w:t>
      </w:r>
      <w:r w:rsidRPr="0047407C">
        <w:rPr>
          <w:rFonts w:ascii="Times New Roman" w:hAnsi="Times New Roman"/>
          <w:bCs/>
          <w:iCs/>
          <w:sz w:val="24"/>
          <w:szCs w:val="24"/>
        </w:rPr>
        <w:t xml:space="preserve">ulk </w:t>
      </w:r>
      <w:r>
        <w:rPr>
          <w:rFonts w:ascii="Times New Roman" w:hAnsi="Times New Roman"/>
          <w:bCs/>
          <w:iCs/>
          <w:sz w:val="24"/>
          <w:szCs w:val="24"/>
        </w:rPr>
        <w:t>v</w:t>
      </w:r>
      <w:r w:rsidRPr="0047407C">
        <w:rPr>
          <w:rFonts w:ascii="Times New Roman" w:hAnsi="Times New Roman"/>
          <w:bCs/>
          <w:iCs/>
          <w:sz w:val="24"/>
          <w:szCs w:val="24"/>
        </w:rPr>
        <w:t xml:space="preserve">ariance </w:t>
      </w:r>
      <w:r>
        <w:rPr>
          <w:rFonts w:ascii="Times New Roman" w:hAnsi="Times New Roman"/>
          <w:bCs/>
          <w:iCs/>
          <w:sz w:val="24"/>
          <w:szCs w:val="24"/>
        </w:rPr>
        <w:t xml:space="preserve">approvals </w:t>
      </w:r>
      <w:r w:rsidRPr="0047407C">
        <w:rPr>
          <w:rFonts w:ascii="Times New Roman" w:hAnsi="Times New Roman"/>
          <w:bCs/>
          <w:iCs/>
          <w:sz w:val="24"/>
          <w:szCs w:val="24"/>
        </w:rPr>
        <w:t xml:space="preserve">required for </w:t>
      </w:r>
      <w:r>
        <w:rPr>
          <w:rFonts w:ascii="Times New Roman" w:hAnsi="Times New Roman"/>
          <w:bCs/>
          <w:iCs/>
          <w:sz w:val="24"/>
          <w:szCs w:val="24"/>
        </w:rPr>
        <w:t>a 18’ x 21’ (378sf) one story addition requiring rear yard setback relief whereby 13’ is proposed; 26.38’ is existing(pre-existing/</w:t>
      </w:r>
      <w:proofErr w:type="spellStart"/>
      <w:r>
        <w:rPr>
          <w:rFonts w:ascii="Times New Roman" w:hAnsi="Times New Roman"/>
          <w:bCs/>
          <w:iCs/>
          <w:sz w:val="24"/>
          <w:szCs w:val="24"/>
        </w:rPr>
        <w:t>non conforming</w:t>
      </w:r>
      <w:proofErr w:type="spellEnd"/>
      <w:r>
        <w:rPr>
          <w:rFonts w:ascii="Times New Roman" w:hAnsi="Times New Roman"/>
          <w:bCs/>
          <w:iCs/>
          <w:sz w:val="24"/>
          <w:szCs w:val="24"/>
        </w:rPr>
        <w:t xml:space="preserve">) and 50’ is required. </w:t>
      </w:r>
      <w:r>
        <w:rPr>
          <w:rFonts w:ascii="Times New Roman" w:hAnsi="Times New Roman"/>
          <w:b/>
          <w:bCs/>
          <w:iCs/>
          <w:sz w:val="24"/>
          <w:szCs w:val="24"/>
        </w:rPr>
        <w:t xml:space="preserve">Zone: GD </w:t>
      </w:r>
      <w:r>
        <w:rPr>
          <w:rFonts w:ascii="Times New Roman" w:hAnsi="Times New Roman"/>
          <w:b/>
          <w:bCs/>
          <w:iCs/>
          <w:sz w:val="24"/>
          <w:szCs w:val="24"/>
        </w:rPr>
        <w:br/>
      </w:r>
      <w:r w:rsidRPr="002D1DF8">
        <w:rPr>
          <w:rFonts w:ascii="Times New Roman" w:hAnsi="Times New Roman"/>
          <w:bCs/>
          <w:i/>
          <w:iCs/>
          <w:sz w:val="24"/>
          <w:szCs w:val="24"/>
        </w:rPr>
        <w:t>(</w:t>
      </w:r>
      <w:r w:rsidRPr="00F32758">
        <w:rPr>
          <w:rFonts w:ascii="Times New Roman" w:hAnsi="Times New Roman"/>
          <w:bCs/>
          <w:i/>
          <w:iCs/>
          <w:sz w:val="24"/>
          <w:szCs w:val="24"/>
          <w:highlight w:val="yellow"/>
        </w:rPr>
        <w:t>This application is being carried to the September 21, 2022 Zoning Board meeting)</w:t>
      </w:r>
      <w:bookmarkStart w:id="1" w:name="_GoBack"/>
      <w:bookmarkEnd w:id="1"/>
      <w:r>
        <w:rPr>
          <w:rFonts w:ascii="Times New Roman" w:hAnsi="Times New Roman"/>
          <w:bCs/>
          <w:i/>
          <w:iCs/>
          <w:sz w:val="24"/>
          <w:szCs w:val="24"/>
        </w:rPr>
        <w:t xml:space="preserve"> </w:t>
      </w:r>
      <w:r>
        <w:rPr>
          <w:rFonts w:ascii="Times New Roman" w:hAnsi="Times New Roman"/>
          <w:b/>
          <w:bCs/>
          <w:iCs/>
          <w:sz w:val="24"/>
          <w:szCs w:val="24"/>
          <w:u w:val="single"/>
        </w:rPr>
        <w:br/>
      </w:r>
    </w:p>
    <w:p w:rsidR="00A90626" w:rsidRDefault="00A90626" w:rsidP="00791A52">
      <w:pPr>
        <w:pStyle w:val="NoSpacing"/>
        <w:rPr>
          <w:rFonts w:ascii="Times New Roman" w:hAnsi="Times New Roman"/>
          <w:bCs/>
          <w:iCs/>
          <w:sz w:val="24"/>
          <w:szCs w:val="24"/>
        </w:rPr>
      </w:pPr>
    </w:p>
    <w:p w:rsidR="00C67507" w:rsidRDefault="00A90626" w:rsidP="00791A52">
      <w:pPr>
        <w:pStyle w:val="NoSpacing"/>
        <w:rPr>
          <w:rFonts w:ascii="Times New Roman" w:hAnsi="Times New Roman"/>
          <w:bCs/>
          <w:iCs/>
          <w:sz w:val="24"/>
          <w:szCs w:val="24"/>
        </w:rPr>
      </w:pPr>
      <w:r>
        <w:rPr>
          <w:rFonts w:ascii="Times New Roman" w:hAnsi="Times New Roman"/>
          <w:bCs/>
          <w:iCs/>
          <w:sz w:val="24"/>
          <w:szCs w:val="24"/>
        </w:rPr>
        <w:t>10.  Reports – 2021 Annual Report</w:t>
      </w:r>
      <w:r w:rsidR="00FF039F">
        <w:rPr>
          <w:rFonts w:ascii="Times New Roman" w:hAnsi="Times New Roman"/>
          <w:bCs/>
          <w:iCs/>
          <w:sz w:val="24"/>
          <w:szCs w:val="24"/>
        </w:rPr>
        <w:t xml:space="preserve"> by </w:t>
      </w:r>
      <w:r>
        <w:rPr>
          <w:rFonts w:ascii="Times New Roman" w:hAnsi="Times New Roman"/>
          <w:bCs/>
          <w:iCs/>
          <w:sz w:val="24"/>
          <w:szCs w:val="24"/>
        </w:rPr>
        <w:t>Board Planner Michelle Taylor</w:t>
      </w:r>
    </w:p>
    <w:p w:rsidR="00FF039F" w:rsidRDefault="00FF039F" w:rsidP="00FF039F">
      <w:pPr>
        <w:tabs>
          <w:tab w:val="left" w:pos="6660"/>
          <w:tab w:val="left" w:pos="7290"/>
          <w:tab w:val="left" w:pos="7380"/>
        </w:tabs>
        <w:ind w:left="360"/>
        <w:rPr>
          <w:sz w:val="24"/>
          <w:szCs w:val="24"/>
        </w:rPr>
      </w:pPr>
      <w:r>
        <w:rPr>
          <w:b/>
          <w:sz w:val="24"/>
          <w:szCs w:val="24"/>
        </w:rPr>
        <w:t xml:space="preserve"> Resolution #2022-</w:t>
      </w:r>
      <w:r w:rsidR="00D152DD">
        <w:rPr>
          <w:b/>
          <w:sz w:val="24"/>
          <w:szCs w:val="24"/>
        </w:rPr>
        <w:t>31</w:t>
      </w:r>
      <w:r>
        <w:rPr>
          <w:b/>
          <w:sz w:val="24"/>
          <w:szCs w:val="24"/>
        </w:rPr>
        <w:t xml:space="preserve">:   </w:t>
      </w:r>
      <w:r>
        <w:rPr>
          <w:sz w:val="24"/>
          <w:szCs w:val="24"/>
        </w:rPr>
        <w:t>Accepting the 2021 Annual Report</w:t>
      </w:r>
    </w:p>
    <w:p w:rsidR="00D23D7C" w:rsidRPr="008B03C7" w:rsidRDefault="00A90626" w:rsidP="00304CE6">
      <w:pPr>
        <w:tabs>
          <w:tab w:val="left" w:pos="6660"/>
          <w:tab w:val="left" w:pos="7290"/>
          <w:tab w:val="left" w:pos="7380"/>
        </w:tabs>
        <w:rPr>
          <w:sz w:val="24"/>
          <w:szCs w:val="24"/>
        </w:rPr>
      </w:pPr>
      <w:r>
        <w:rPr>
          <w:sz w:val="24"/>
          <w:szCs w:val="24"/>
        </w:rPr>
        <w:t>11</w:t>
      </w:r>
      <w:r w:rsidR="008B03C7">
        <w:rPr>
          <w:sz w:val="24"/>
          <w:szCs w:val="24"/>
        </w:rPr>
        <w:t>.</w:t>
      </w:r>
      <w:r w:rsidR="00A44F62">
        <w:rPr>
          <w:sz w:val="24"/>
          <w:szCs w:val="24"/>
        </w:rPr>
        <w:t xml:space="preserve">  </w:t>
      </w:r>
      <w:r w:rsidR="00D23D7C" w:rsidRPr="008B03C7">
        <w:rPr>
          <w:sz w:val="24"/>
          <w:szCs w:val="24"/>
        </w:rPr>
        <w:t xml:space="preserve">General Public </w:t>
      </w:r>
    </w:p>
    <w:p w:rsidR="00D23D7C" w:rsidRDefault="00BB23DF" w:rsidP="00304CE6">
      <w:pPr>
        <w:tabs>
          <w:tab w:val="left" w:pos="6660"/>
          <w:tab w:val="left" w:pos="7290"/>
          <w:tab w:val="left" w:pos="7380"/>
        </w:tabs>
        <w:rPr>
          <w:sz w:val="24"/>
          <w:szCs w:val="24"/>
        </w:rPr>
      </w:pPr>
      <w:r>
        <w:rPr>
          <w:sz w:val="24"/>
          <w:szCs w:val="24"/>
        </w:rPr>
        <w:t>1</w:t>
      </w:r>
      <w:r w:rsidR="00A90626">
        <w:rPr>
          <w:sz w:val="24"/>
          <w:szCs w:val="24"/>
        </w:rPr>
        <w:t>2</w:t>
      </w:r>
      <w:r w:rsidR="00D23D7C">
        <w:rPr>
          <w:sz w:val="24"/>
          <w:szCs w:val="24"/>
        </w:rPr>
        <w:t xml:space="preserve">.  </w:t>
      </w:r>
      <w:r w:rsidR="00D23D7C" w:rsidRPr="00CD0CED">
        <w:rPr>
          <w:sz w:val="24"/>
          <w:szCs w:val="24"/>
        </w:rPr>
        <w:t>Executive Session</w:t>
      </w:r>
      <w:r w:rsidR="00D23D7C">
        <w:rPr>
          <w:sz w:val="24"/>
          <w:szCs w:val="24"/>
        </w:rPr>
        <w:t xml:space="preserve"> </w:t>
      </w:r>
      <w:r w:rsidR="00A44F62">
        <w:rPr>
          <w:sz w:val="24"/>
          <w:szCs w:val="24"/>
        </w:rPr>
        <w:br/>
      </w:r>
      <w:r>
        <w:rPr>
          <w:sz w:val="24"/>
          <w:szCs w:val="24"/>
        </w:rPr>
        <w:t>1</w:t>
      </w:r>
      <w:r w:rsidR="00A90626">
        <w:rPr>
          <w:sz w:val="24"/>
          <w:szCs w:val="24"/>
        </w:rPr>
        <w:t>3</w:t>
      </w:r>
      <w:r>
        <w:rPr>
          <w:sz w:val="24"/>
          <w:szCs w:val="24"/>
        </w:rPr>
        <w:t>.</w:t>
      </w:r>
      <w:r w:rsidR="00D23D7C">
        <w:rPr>
          <w:sz w:val="24"/>
          <w:szCs w:val="24"/>
        </w:rPr>
        <w:t xml:space="preserve">  Additional Action by Board </w:t>
      </w:r>
    </w:p>
    <w:p w:rsidR="00D23D7C" w:rsidRPr="00E5329E" w:rsidRDefault="00D23D7C" w:rsidP="00E5329E">
      <w:pPr>
        <w:tabs>
          <w:tab w:val="left" w:pos="6660"/>
          <w:tab w:val="left" w:pos="7290"/>
          <w:tab w:val="left" w:pos="7380"/>
        </w:tabs>
        <w:rPr>
          <w:sz w:val="24"/>
          <w:szCs w:val="24"/>
        </w:rPr>
      </w:pPr>
      <w:r>
        <w:rPr>
          <w:sz w:val="24"/>
          <w:szCs w:val="24"/>
        </w:rPr>
        <w:t>1</w:t>
      </w:r>
      <w:r w:rsidR="00A90626">
        <w:rPr>
          <w:sz w:val="24"/>
          <w:szCs w:val="24"/>
        </w:rPr>
        <w:t>4</w:t>
      </w:r>
      <w:r>
        <w:rPr>
          <w:sz w:val="24"/>
          <w:szCs w:val="24"/>
        </w:rPr>
        <w:t>.  Motion for Adjournment</w:t>
      </w:r>
    </w:p>
    <w:p w:rsidR="00A9018F" w:rsidRDefault="00A9018F" w:rsidP="00D23D7C">
      <w:pPr>
        <w:rPr>
          <w:sz w:val="22"/>
          <w:szCs w:val="24"/>
        </w:rPr>
      </w:pPr>
    </w:p>
    <w:p w:rsidR="00507AF9" w:rsidRDefault="00507AF9" w:rsidP="00D23D7C">
      <w:pPr>
        <w:rPr>
          <w:sz w:val="22"/>
          <w:szCs w:val="24"/>
        </w:rPr>
      </w:pPr>
    </w:p>
    <w:p w:rsidR="00D23D7C"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p>
    <w:p w:rsidR="00507AF9" w:rsidRDefault="00507AF9" w:rsidP="00D23D7C">
      <w:pPr>
        <w:rPr>
          <w:sz w:val="22"/>
          <w:szCs w:val="24"/>
        </w:rPr>
      </w:pPr>
    </w:p>
    <w:p w:rsidR="00507AF9" w:rsidRPr="00AD1F79" w:rsidRDefault="00507AF9" w:rsidP="00D23D7C">
      <w:pPr>
        <w:rPr>
          <w:sz w:val="22"/>
          <w:szCs w:val="24"/>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r w:rsidR="00DB5568">
        <w:rPr>
          <w:bCs/>
          <w:i/>
          <w:sz w:val="16"/>
          <w:szCs w:val="16"/>
        </w:rPr>
        <w:t xml:space="preserve">luded. </w:t>
      </w:r>
    </w:p>
    <w:sectPr w:rsidR="00CA1181" w:rsidSect="00A90626">
      <w:pgSz w:w="12240" w:h="15840"/>
      <w:pgMar w:top="72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FD5353A"/>
    <w:multiLevelType w:val="hybridMultilevel"/>
    <w:tmpl w:val="852A2A92"/>
    <w:lvl w:ilvl="0" w:tplc="04090009">
      <w:start w:val="1"/>
      <w:numFmt w:val="bullet"/>
      <w:lvlText w:val=""/>
      <w:lvlJc w:val="left"/>
      <w:pPr>
        <w:ind w:left="1440" w:hanging="360"/>
      </w:pPr>
      <w:rPr>
        <w:rFonts w:ascii="Wingdings" w:hAnsi="Wingdings" w:hint="default"/>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BBE1754"/>
    <w:multiLevelType w:val="hybridMultilevel"/>
    <w:tmpl w:val="1924027E"/>
    <w:lvl w:ilvl="0" w:tplc="F134E02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32A3C"/>
    <w:multiLevelType w:val="hybridMultilevel"/>
    <w:tmpl w:val="9D206676"/>
    <w:lvl w:ilvl="0" w:tplc="5746AFC2">
      <w:start w:val="2"/>
      <w:numFmt w:val="bullet"/>
      <w:lvlText w:val=""/>
      <w:lvlJc w:val="left"/>
      <w:pPr>
        <w:ind w:left="153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7C"/>
    <w:rsid w:val="00024DE9"/>
    <w:rsid w:val="00030544"/>
    <w:rsid w:val="00044151"/>
    <w:rsid w:val="00072F70"/>
    <w:rsid w:val="0008298E"/>
    <w:rsid w:val="0009590E"/>
    <w:rsid w:val="000B0392"/>
    <w:rsid w:val="000B1979"/>
    <w:rsid w:val="000B649B"/>
    <w:rsid w:val="000D3474"/>
    <w:rsid w:val="001064A1"/>
    <w:rsid w:val="00176D54"/>
    <w:rsid w:val="00182A8E"/>
    <w:rsid w:val="00190870"/>
    <w:rsid w:val="001B637E"/>
    <w:rsid w:val="001F486D"/>
    <w:rsid w:val="001F657D"/>
    <w:rsid w:val="002177AE"/>
    <w:rsid w:val="00227003"/>
    <w:rsid w:val="00254F4A"/>
    <w:rsid w:val="002565E4"/>
    <w:rsid w:val="00260B01"/>
    <w:rsid w:val="00261848"/>
    <w:rsid w:val="00263618"/>
    <w:rsid w:val="00274576"/>
    <w:rsid w:val="0027462A"/>
    <w:rsid w:val="002837B2"/>
    <w:rsid w:val="002924CB"/>
    <w:rsid w:val="002956A2"/>
    <w:rsid w:val="00295E28"/>
    <w:rsid w:val="002E0316"/>
    <w:rsid w:val="002E12E2"/>
    <w:rsid w:val="002E6185"/>
    <w:rsid w:val="003029BC"/>
    <w:rsid w:val="003043C7"/>
    <w:rsid w:val="00304CE6"/>
    <w:rsid w:val="003064B9"/>
    <w:rsid w:val="00306E01"/>
    <w:rsid w:val="003145D1"/>
    <w:rsid w:val="00336BAF"/>
    <w:rsid w:val="0034514F"/>
    <w:rsid w:val="00365C4B"/>
    <w:rsid w:val="00382F2A"/>
    <w:rsid w:val="003A785F"/>
    <w:rsid w:val="003C4496"/>
    <w:rsid w:val="004210B2"/>
    <w:rsid w:val="00426466"/>
    <w:rsid w:val="00463B2C"/>
    <w:rsid w:val="00483983"/>
    <w:rsid w:val="00490BD6"/>
    <w:rsid w:val="004A35F6"/>
    <w:rsid w:val="004C511F"/>
    <w:rsid w:val="004D1324"/>
    <w:rsid w:val="004D5A12"/>
    <w:rsid w:val="004E21D9"/>
    <w:rsid w:val="00507AF9"/>
    <w:rsid w:val="00512265"/>
    <w:rsid w:val="00533968"/>
    <w:rsid w:val="005469A1"/>
    <w:rsid w:val="00582AE3"/>
    <w:rsid w:val="005A1918"/>
    <w:rsid w:val="005B1C5E"/>
    <w:rsid w:val="005E2550"/>
    <w:rsid w:val="005E55AE"/>
    <w:rsid w:val="00625721"/>
    <w:rsid w:val="00637CD2"/>
    <w:rsid w:val="00643DF7"/>
    <w:rsid w:val="00645D7E"/>
    <w:rsid w:val="00654932"/>
    <w:rsid w:val="006639CA"/>
    <w:rsid w:val="0066693F"/>
    <w:rsid w:val="0067300D"/>
    <w:rsid w:val="006A769E"/>
    <w:rsid w:val="0070052C"/>
    <w:rsid w:val="00704995"/>
    <w:rsid w:val="00704EA2"/>
    <w:rsid w:val="00716F5D"/>
    <w:rsid w:val="007213B6"/>
    <w:rsid w:val="00727EA7"/>
    <w:rsid w:val="00755381"/>
    <w:rsid w:val="00791A52"/>
    <w:rsid w:val="00793DA5"/>
    <w:rsid w:val="007A5CC4"/>
    <w:rsid w:val="007E45FF"/>
    <w:rsid w:val="007F4941"/>
    <w:rsid w:val="007F4F42"/>
    <w:rsid w:val="008355BE"/>
    <w:rsid w:val="00846703"/>
    <w:rsid w:val="00846E11"/>
    <w:rsid w:val="008553F2"/>
    <w:rsid w:val="008832A1"/>
    <w:rsid w:val="00894449"/>
    <w:rsid w:val="008B03C7"/>
    <w:rsid w:val="008E63C4"/>
    <w:rsid w:val="008F25DB"/>
    <w:rsid w:val="009211F5"/>
    <w:rsid w:val="00982658"/>
    <w:rsid w:val="009A42A8"/>
    <w:rsid w:val="009C326D"/>
    <w:rsid w:val="009F1960"/>
    <w:rsid w:val="00A1412E"/>
    <w:rsid w:val="00A23430"/>
    <w:rsid w:val="00A44F62"/>
    <w:rsid w:val="00A47E30"/>
    <w:rsid w:val="00A9018F"/>
    <w:rsid w:val="00A90626"/>
    <w:rsid w:val="00AB1E70"/>
    <w:rsid w:val="00AC7B0B"/>
    <w:rsid w:val="00AD1F79"/>
    <w:rsid w:val="00AE63F8"/>
    <w:rsid w:val="00B0053D"/>
    <w:rsid w:val="00B36550"/>
    <w:rsid w:val="00B42B66"/>
    <w:rsid w:val="00BB23DF"/>
    <w:rsid w:val="00BE0358"/>
    <w:rsid w:val="00C00FE7"/>
    <w:rsid w:val="00C225D7"/>
    <w:rsid w:val="00C40FB6"/>
    <w:rsid w:val="00C60960"/>
    <w:rsid w:val="00C622E3"/>
    <w:rsid w:val="00C67507"/>
    <w:rsid w:val="00C6756C"/>
    <w:rsid w:val="00C701FD"/>
    <w:rsid w:val="00C74BE7"/>
    <w:rsid w:val="00C754A9"/>
    <w:rsid w:val="00C8619E"/>
    <w:rsid w:val="00C879DC"/>
    <w:rsid w:val="00CA5660"/>
    <w:rsid w:val="00CE61AA"/>
    <w:rsid w:val="00CF00CD"/>
    <w:rsid w:val="00CF46B0"/>
    <w:rsid w:val="00D01B56"/>
    <w:rsid w:val="00D05847"/>
    <w:rsid w:val="00D13764"/>
    <w:rsid w:val="00D152DD"/>
    <w:rsid w:val="00D23D7C"/>
    <w:rsid w:val="00D70BF8"/>
    <w:rsid w:val="00D80FF4"/>
    <w:rsid w:val="00D97412"/>
    <w:rsid w:val="00DB5568"/>
    <w:rsid w:val="00DC5DA8"/>
    <w:rsid w:val="00DC7002"/>
    <w:rsid w:val="00DC78D0"/>
    <w:rsid w:val="00DC7ACC"/>
    <w:rsid w:val="00E3162E"/>
    <w:rsid w:val="00E5329E"/>
    <w:rsid w:val="00E5733A"/>
    <w:rsid w:val="00E928DB"/>
    <w:rsid w:val="00E93CE8"/>
    <w:rsid w:val="00EC059A"/>
    <w:rsid w:val="00EC2A55"/>
    <w:rsid w:val="00EC36B3"/>
    <w:rsid w:val="00EC700D"/>
    <w:rsid w:val="00ED09AC"/>
    <w:rsid w:val="00EE251D"/>
    <w:rsid w:val="00EE73B0"/>
    <w:rsid w:val="00F062F7"/>
    <w:rsid w:val="00F06748"/>
    <w:rsid w:val="00F12655"/>
    <w:rsid w:val="00F1538A"/>
    <w:rsid w:val="00F32758"/>
    <w:rsid w:val="00F51B5C"/>
    <w:rsid w:val="00F67D58"/>
    <w:rsid w:val="00FA0B6C"/>
    <w:rsid w:val="00FA5E13"/>
    <w:rsid w:val="00FD1F09"/>
    <w:rsid w:val="00FD337F"/>
    <w:rsid w:val="00FD5786"/>
    <w:rsid w:val="00FF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B3D6970"/>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3A1A-8692-4259-9985-60ECB36A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Portocalis</dc:creator>
  <cp:keywords/>
  <dc:description/>
  <cp:lastModifiedBy>Beth Portocalis</cp:lastModifiedBy>
  <cp:revision>2</cp:revision>
  <cp:lastPrinted>2022-04-12T16:00:00Z</cp:lastPrinted>
  <dcterms:created xsi:type="dcterms:W3CDTF">2022-08-12T14:35:00Z</dcterms:created>
  <dcterms:modified xsi:type="dcterms:W3CDTF">2022-08-12T14:35:00Z</dcterms:modified>
</cp:coreProperties>
</file>