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D7C" w:rsidRPr="004D414F" w:rsidRDefault="00D23D7C" w:rsidP="00D23D7C">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7305F1A" wp14:editId="35BD37CC">
            <wp:simplePos x="0" y="0"/>
            <wp:positionH relativeFrom="column">
              <wp:posOffset>-276225</wp:posOffset>
            </wp:positionH>
            <wp:positionV relativeFrom="paragraph">
              <wp:posOffset>0</wp:posOffset>
            </wp:positionV>
            <wp:extent cx="1200150" cy="1044575"/>
            <wp:effectExtent l="0" t="0" r="0" b="317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3043C7">
        <w:rPr>
          <w:rFonts w:ascii="Calibri" w:eastAsia="Calibri" w:hAnsi="Calibri"/>
          <w:sz w:val="28"/>
          <w:szCs w:val="28"/>
        </w:rPr>
        <w:t xml:space="preserve"> </w:t>
      </w:r>
      <w:r>
        <w:rPr>
          <w:rFonts w:ascii="Calibri" w:eastAsia="Calibri" w:hAnsi="Calibri"/>
          <w:sz w:val="28"/>
          <w:szCs w:val="28"/>
          <w:u w:val="single"/>
        </w:rPr>
        <w:t>49 U</w:t>
      </w:r>
      <w:r w:rsidRPr="001A729E">
        <w:rPr>
          <w:rFonts w:ascii="Calibri" w:eastAsia="Calibri" w:hAnsi="Calibri"/>
          <w:sz w:val="28"/>
          <w:szCs w:val="28"/>
          <w:u w:val="single"/>
        </w:rPr>
        <w:t>nion 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D23D7C" w:rsidRPr="008154B1" w:rsidRDefault="00D23D7C" w:rsidP="00D23D7C">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x315 </w:t>
      </w:r>
    </w:p>
    <w:p w:rsidR="00D23D7C" w:rsidRDefault="00D23D7C" w:rsidP="00D23D7C">
      <w:pPr>
        <w:tabs>
          <w:tab w:val="left" w:pos="6660"/>
          <w:tab w:val="left" w:pos="7290"/>
          <w:tab w:val="left" w:pos="7380"/>
        </w:tabs>
        <w:jc w:val="center"/>
        <w:rPr>
          <w:rFonts w:ascii="Arial Black" w:hAnsi="Arial Black"/>
          <w:sz w:val="22"/>
          <w:szCs w:val="22"/>
        </w:rPr>
      </w:pPr>
    </w:p>
    <w:p w:rsidR="00D23D7C" w:rsidRPr="00E03F91" w:rsidRDefault="00D23D7C" w:rsidP="00D23D7C">
      <w:pPr>
        <w:tabs>
          <w:tab w:val="left" w:pos="6660"/>
          <w:tab w:val="left" w:pos="7290"/>
          <w:tab w:val="left" w:pos="7380"/>
        </w:tabs>
        <w:jc w:val="center"/>
        <w:rPr>
          <w:b/>
          <w:sz w:val="28"/>
          <w:szCs w:val="28"/>
        </w:rPr>
      </w:pPr>
      <w:r>
        <w:rPr>
          <w:b/>
          <w:sz w:val="28"/>
          <w:szCs w:val="28"/>
        </w:rPr>
        <w:t xml:space="preserve">     </w:t>
      </w:r>
      <w:r>
        <w:rPr>
          <w:b/>
          <w:sz w:val="28"/>
          <w:szCs w:val="28"/>
        </w:rPr>
        <w:br/>
      </w:r>
      <w:r w:rsidRPr="00E03F91">
        <w:rPr>
          <w:b/>
          <w:sz w:val="28"/>
          <w:szCs w:val="28"/>
        </w:rPr>
        <w:t xml:space="preserve">MEDFORD TOWNSHIP ZONING BOARD OF ADJUSTMENT </w:t>
      </w:r>
    </w:p>
    <w:p w:rsidR="00483983" w:rsidRDefault="00483983" w:rsidP="00483983">
      <w:pPr>
        <w:tabs>
          <w:tab w:val="left" w:pos="6660"/>
          <w:tab w:val="left" w:pos="7290"/>
          <w:tab w:val="left" w:pos="7380"/>
        </w:tabs>
        <w:jc w:val="center"/>
        <w:rPr>
          <w:sz w:val="28"/>
          <w:szCs w:val="28"/>
          <w:highlight w:val="yellow"/>
        </w:rPr>
      </w:pPr>
      <w:r>
        <w:rPr>
          <w:b/>
          <w:sz w:val="28"/>
          <w:szCs w:val="28"/>
        </w:rPr>
        <w:t>WEDNESDAY, APRIL 20, 2022 at 7:00 p.m.</w:t>
      </w:r>
    </w:p>
    <w:p w:rsidR="00483983" w:rsidRDefault="00CF46B0" w:rsidP="00D23D7C">
      <w:pPr>
        <w:tabs>
          <w:tab w:val="left" w:pos="6660"/>
          <w:tab w:val="left" w:pos="7290"/>
          <w:tab w:val="left" w:pos="7380"/>
        </w:tabs>
        <w:jc w:val="center"/>
        <w:rPr>
          <w:b/>
          <w:sz w:val="28"/>
          <w:szCs w:val="28"/>
        </w:rPr>
      </w:pPr>
      <w:r w:rsidRPr="00BD10F6">
        <w:rPr>
          <w:b/>
          <w:sz w:val="28"/>
          <w:szCs w:val="28"/>
        </w:rPr>
        <w:t xml:space="preserve">PUBLIC SAFETY BUILDING, 91 UNION ST. </w:t>
      </w:r>
      <w:r w:rsidRPr="00BD10F6">
        <w:rPr>
          <w:b/>
          <w:sz w:val="28"/>
          <w:szCs w:val="28"/>
        </w:rPr>
        <w:br/>
      </w:r>
    </w:p>
    <w:p w:rsidR="00DC7ACC" w:rsidRPr="00D4677C" w:rsidRDefault="00483983" w:rsidP="00483983">
      <w:pPr>
        <w:tabs>
          <w:tab w:val="left" w:pos="6660"/>
          <w:tab w:val="left" w:pos="7290"/>
          <w:tab w:val="left" w:pos="7380"/>
        </w:tabs>
        <w:jc w:val="center"/>
        <w:rPr>
          <w:b/>
          <w:sz w:val="28"/>
          <w:szCs w:val="28"/>
          <w:u w:val="single"/>
        </w:rPr>
      </w:pPr>
      <w:r w:rsidRPr="00483983">
        <w:rPr>
          <w:b/>
          <w:sz w:val="28"/>
          <w:szCs w:val="28"/>
          <w:u w:val="single"/>
        </w:rPr>
        <w:t>AGENDA</w:t>
      </w:r>
      <w:r w:rsidRPr="00483983">
        <w:rPr>
          <w:b/>
          <w:sz w:val="28"/>
          <w:szCs w:val="28"/>
          <w:u w:val="single"/>
        </w:rPr>
        <w:br/>
      </w:r>
    </w:p>
    <w:p w:rsidR="00D23D7C" w:rsidRPr="00DA2138" w:rsidRDefault="00D23D7C" w:rsidP="00D23D7C">
      <w:pPr>
        <w:pStyle w:val="ListParagraph"/>
        <w:numPr>
          <w:ilvl w:val="0"/>
          <w:numId w:val="1"/>
        </w:numPr>
        <w:ind w:left="0" w:firstLine="0"/>
        <w:rPr>
          <w:sz w:val="24"/>
          <w:szCs w:val="24"/>
        </w:rPr>
      </w:pPr>
      <w:r w:rsidRPr="00DA2138">
        <w:rPr>
          <w:sz w:val="24"/>
          <w:szCs w:val="24"/>
        </w:rPr>
        <w:t xml:space="preserve">Convening of Meeting  </w:t>
      </w:r>
    </w:p>
    <w:p w:rsidR="00D23D7C" w:rsidRPr="0091107D" w:rsidRDefault="00D23D7C" w:rsidP="00D23D7C">
      <w:pPr>
        <w:pStyle w:val="ListParagraph"/>
        <w:numPr>
          <w:ilvl w:val="0"/>
          <w:numId w:val="1"/>
        </w:numPr>
        <w:ind w:left="0" w:firstLine="0"/>
        <w:rPr>
          <w:sz w:val="24"/>
          <w:szCs w:val="24"/>
        </w:rPr>
      </w:pPr>
      <w:r w:rsidRPr="0091107D">
        <w:rPr>
          <w:sz w:val="24"/>
          <w:szCs w:val="24"/>
        </w:rPr>
        <w:t>Open Public Meeting Statement</w:t>
      </w:r>
    </w:p>
    <w:p w:rsidR="00D23D7C" w:rsidRDefault="00D23D7C" w:rsidP="00D23D7C">
      <w:pPr>
        <w:numPr>
          <w:ilvl w:val="0"/>
          <w:numId w:val="1"/>
        </w:numPr>
        <w:ind w:left="0" w:firstLine="0"/>
        <w:rPr>
          <w:sz w:val="24"/>
          <w:szCs w:val="24"/>
        </w:rPr>
      </w:pPr>
      <w:r>
        <w:rPr>
          <w:sz w:val="24"/>
          <w:szCs w:val="24"/>
        </w:rPr>
        <w:t xml:space="preserve">Flag Salute </w:t>
      </w:r>
    </w:p>
    <w:p w:rsidR="00D23D7C" w:rsidRDefault="00D23D7C" w:rsidP="00D23D7C">
      <w:pPr>
        <w:numPr>
          <w:ilvl w:val="0"/>
          <w:numId w:val="1"/>
        </w:numPr>
        <w:ind w:left="0" w:firstLine="0"/>
        <w:rPr>
          <w:sz w:val="24"/>
          <w:szCs w:val="24"/>
        </w:rPr>
      </w:pPr>
      <w:r w:rsidRPr="0091107D">
        <w:rPr>
          <w:sz w:val="24"/>
          <w:szCs w:val="24"/>
        </w:rPr>
        <w:t xml:space="preserve">Roll Call </w:t>
      </w:r>
    </w:p>
    <w:p w:rsidR="00DC7ACC" w:rsidRDefault="00D23D7C" w:rsidP="00D23D7C">
      <w:pPr>
        <w:numPr>
          <w:ilvl w:val="0"/>
          <w:numId w:val="1"/>
        </w:numPr>
        <w:ind w:left="0" w:firstLine="0"/>
        <w:rPr>
          <w:sz w:val="24"/>
          <w:szCs w:val="24"/>
        </w:rPr>
      </w:pPr>
      <w:r w:rsidRPr="00DC7ACC">
        <w:rPr>
          <w:sz w:val="24"/>
          <w:szCs w:val="24"/>
        </w:rPr>
        <w:t>Correspondence</w:t>
      </w:r>
    </w:p>
    <w:p w:rsidR="00D23D7C" w:rsidRPr="00DC7ACC" w:rsidRDefault="00D23D7C" w:rsidP="00D23D7C">
      <w:pPr>
        <w:numPr>
          <w:ilvl w:val="0"/>
          <w:numId w:val="1"/>
        </w:numPr>
        <w:ind w:left="0" w:firstLine="0"/>
        <w:rPr>
          <w:sz w:val="24"/>
          <w:szCs w:val="24"/>
        </w:rPr>
      </w:pPr>
      <w:r w:rsidRPr="00DC7ACC">
        <w:rPr>
          <w:sz w:val="24"/>
          <w:szCs w:val="24"/>
        </w:rPr>
        <w:t xml:space="preserve">Minutes – </w:t>
      </w:r>
      <w:r w:rsidR="00DC5DA8">
        <w:rPr>
          <w:sz w:val="24"/>
          <w:szCs w:val="24"/>
        </w:rPr>
        <w:t>March 16, 2022 Regular Meeting</w:t>
      </w:r>
    </w:p>
    <w:p w:rsidR="00637CD2" w:rsidRPr="00637CD2" w:rsidRDefault="00D23D7C" w:rsidP="00D23D7C">
      <w:pPr>
        <w:numPr>
          <w:ilvl w:val="0"/>
          <w:numId w:val="1"/>
        </w:numPr>
        <w:ind w:left="0" w:firstLine="0"/>
        <w:rPr>
          <w:b/>
          <w:sz w:val="24"/>
          <w:szCs w:val="24"/>
        </w:rPr>
      </w:pPr>
      <w:r w:rsidRPr="00637CD2">
        <w:rPr>
          <w:sz w:val="24"/>
          <w:szCs w:val="24"/>
        </w:rPr>
        <w:t xml:space="preserve">Reports </w:t>
      </w:r>
    </w:p>
    <w:p w:rsidR="00D23D7C" w:rsidRPr="00637CD2" w:rsidRDefault="00D23D7C" w:rsidP="00D23D7C">
      <w:pPr>
        <w:numPr>
          <w:ilvl w:val="0"/>
          <w:numId w:val="1"/>
        </w:numPr>
        <w:ind w:left="0" w:firstLine="0"/>
        <w:rPr>
          <w:b/>
          <w:sz w:val="24"/>
          <w:szCs w:val="24"/>
        </w:rPr>
      </w:pPr>
      <w:r w:rsidRPr="00637CD2">
        <w:rPr>
          <w:b/>
          <w:sz w:val="24"/>
          <w:szCs w:val="24"/>
        </w:rPr>
        <w:t>Agenda</w:t>
      </w:r>
    </w:p>
    <w:p w:rsidR="0008298E" w:rsidRPr="00AB5834" w:rsidRDefault="0008298E" w:rsidP="00D23D7C">
      <w:pPr>
        <w:tabs>
          <w:tab w:val="left" w:pos="360"/>
          <w:tab w:val="left" w:pos="1440"/>
          <w:tab w:val="left" w:pos="1710"/>
        </w:tabs>
        <w:overflowPunct/>
        <w:autoSpaceDE/>
        <w:adjustRightInd/>
        <w:rPr>
          <w:b/>
          <w:sz w:val="22"/>
          <w:szCs w:val="22"/>
        </w:rPr>
      </w:pPr>
    </w:p>
    <w:p w:rsidR="00D80FF4" w:rsidRDefault="00D23D7C" w:rsidP="00D23D7C">
      <w:pPr>
        <w:tabs>
          <w:tab w:val="left" w:pos="6660"/>
          <w:tab w:val="left" w:pos="7290"/>
          <w:tab w:val="left" w:pos="7380"/>
        </w:tabs>
        <w:rPr>
          <w:b/>
          <w:sz w:val="24"/>
          <w:szCs w:val="24"/>
        </w:rPr>
      </w:pPr>
      <w:r w:rsidRPr="00EC2F24">
        <w:rPr>
          <w:b/>
          <w:sz w:val="24"/>
          <w:szCs w:val="24"/>
          <w:u w:val="single"/>
        </w:rPr>
        <w:t>MEMORIALIZATIONS</w:t>
      </w:r>
      <w:r w:rsidRPr="00EC2F24">
        <w:rPr>
          <w:b/>
          <w:sz w:val="24"/>
          <w:szCs w:val="24"/>
        </w:rPr>
        <w:t>:</w:t>
      </w:r>
    </w:p>
    <w:p w:rsidR="00DC5DA8" w:rsidRDefault="00DC5DA8" w:rsidP="00D23D7C">
      <w:pPr>
        <w:tabs>
          <w:tab w:val="left" w:pos="6660"/>
          <w:tab w:val="left" w:pos="7290"/>
          <w:tab w:val="left" w:pos="7380"/>
        </w:tabs>
        <w:rPr>
          <w:b/>
          <w:sz w:val="24"/>
          <w:szCs w:val="24"/>
        </w:rPr>
      </w:pPr>
    </w:p>
    <w:p w:rsidR="00DC5DA8" w:rsidRDefault="00DC5DA8" w:rsidP="00DC5DA8">
      <w:pPr>
        <w:pStyle w:val="NoSpacing"/>
        <w:rPr>
          <w:rFonts w:ascii="Times New Roman" w:hAnsi="Times New Roman"/>
          <w:bCs/>
          <w:iCs/>
          <w:sz w:val="24"/>
          <w:szCs w:val="24"/>
        </w:rPr>
      </w:pPr>
      <w:r>
        <w:rPr>
          <w:rFonts w:ascii="Times New Roman" w:hAnsi="Times New Roman"/>
          <w:b/>
          <w:sz w:val="24"/>
          <w:szCs w:val="24"/>
          <w:u w:val="single"/>
        </w:rPr>
        <w:t>Peter Kimani, 1 Blue Heron Ct., B</w:t>
      </w:r>
      <w:r w:rsidR="007A5CC4">
        <w:rPr>
          <w:rFonts w:ascii="Times New Roman" w:hAnsi="Times New Roman"/>
          <w:b/>
          <w:sz w:val="24"/>
          <w:szCs w:val="24"/>
          <w:u w:val="single"/>
        </w:rPr>
        <w:t>lock 5507.06//Lot 38, ZVE-1094</w:t>
      </w:r>
      <w:r w:rsidR="00483983">
        <w:rPr>
          <w:rFonts w:ascii="Times New Roman" w:hAnsi="Times New Roman"/>
          <w:b/>
          <w:sz w:val="24"/>
          <w:szCs w:val="24"/>
          <w:u w:val="single"/>
        </w:rPr>
        <w:br/>
        <w:t>Resolution #2022-13</w:t>
      </w:r>
    </w:p>
    <w:p w:rsidR="00DC5DA8" w:rsidRDefault="00DC5DA8" w:rsidP="00DC5DA8">
      <w:pPr>
        <w:pStyle w:val="NoSpacing"/>
        <w:rPr>
          <w:rFonts w:ascii="Times New Roman" w:hAnsi="Times New Roman"/>
          <w:b/>
          <w:bCs/>
          <w:iCs/>
          <w:sz w:val="24"/>
          <w:szCs w:val="24"/>
        </w:rPr>
      </w:pPr>
      <w:r>
        <w:rPr>
          <w:rFonts w:ascii="Times New Roman" w:hAnsi="Times New Roman"/>
          <w:bCs/>
          <w:iCs/>
          <w:sz w:val="24"/>
          <w:szCs w:val="24"/>
        </w:rPr>
        <w:t xml:space="preserve">Memorialization of a Bulk Variance approval </w:t>
      </w:r>
      <w:r w:rsidR="00483983">
        <w:rPr>
          <w:rFonts w:ascii="Times New Roman" w:hAnsi="Times New Roman"/>
          <w:bCs/>
          <w:iCs/>
          <w:sz w:val="24"/>
          <w:szCs w:val="24"/>
        </w:rPr>
        <w:t xml:space="preserve">granting </w:t>
      </w:r>
      <w:r>
        <w:rPr>
          <w:rFonts w:ascii="Times New Roman" w:hAnsi="Times New Roman"/>
          <w:bCs/>
          <w:iCs/>
          <w:sz w:val="24"/>
          <w:szCs w:val="24"/>
        </w:rPr>
        <w:t xml:space="preserve">retroactive approval </w:t>
      </w:r>
      <w:r w:rsidR="00483983">
        <w:rPr>
          <w:rFonts w:ascii="Times New Roman" w:hAnsi="Times New Roman"/>
          <w:bCs/>
          <w:iCs/>
          <w:sz w:val="24"/>
          <w:szCs w:val="24"/>
        </w:rPr>
        <w:t xml:space="preserve">of </w:t>
      </w:r>
      <w:r>
        <w:rPr>
          <w:rFonts w:ascii="Times New Roman" w:hAnsi="Times New Roman"/>
          <w:bCs/>
          <w:iCs/>
          <w:sz w:val="24"/>
          <w:szCs w:val="24"/>
        </w:rPr>
        <w:t>a 217</w:t>
      </w:r>
      <w:r w:rsidR="00483983">
        <w:rPr>
          <w:rFonts w:ascii="Times New Roman" w:hAnsi="Times New Roman"/>
          <w:bCs/>
          <w:iCs/>
          <w:sz w:val="24"/>
          <w:szCs w:val="24"/>
        </w:rPr>
        <w:t xml:space="preserve"> </w:t>
      </w:r>
      <w:r>
        <w:rPr>
          <w:rFonts w:ascii="Times New Roman" w:hAnsi="Times New Roman"/>
          <w:bCs/>
          <w:iCs/>
          <w:sz w:val="24"/>
          <w:szCs w:val="24"/>
        </w:rPr>
        <w:t>s</w:t>
      </w:r>
      <w:r w:rsidR="00483983">
        <w:rPr>
          <w:rFonts w:ascii="Times New Roman" w:hAnsi="Times New Roman"/>
          <w:bCs/>
          <w:iCs/>
          <w:sz w:val="24"/>
          <w:szCs w:val="24"/>
        </w:rPr>
        <w:t xml:space="preserve">quare foot shed </w:t>
      </w:r>
      <w:r>
        <w:rPr>
          <w:rFonts w:ascii="Times New Roman" w:hAnsi="Times New Roman"/>
          <w:bCs/>
          <w:iCs/>
          <w:sz w:val="24"/>
          <w:szCs w:val="24"/>
        </w:rPr>
        <w:t xml:space="preserve">whereby </w:t>
      </w:r>
      <w:bookmarkStart w:id="0" w:name="_Hlk93575603"/>
      <w:r>
        <w:rPr>
          <w:rFonts w:ascii="Times New Roman" w:hAnsi="Times New Roman"/>
          <w:bCs/>
          <w:iCs/>
          <w:sz w:val="24"/>
          <w:szCs w:val="24"/>
        </w:rPr>
        <w:t>accessory structures are</w:t>
      </w:r>
      <w:bookmarkEnd w:id="0"/>
      <w:r>
        <w:rPr>
          <w:rFonts w:ascii="Times New Roman" w:hAnsi="Times New Roman"/>
          <w:bCs/>
          <w:iCs/>
          <w:sz w:val="24"/>
          <w:szCs w:val="24"/>
        </w:rPr>
        <w:t xml:space="preserve"> permitted not to exceed 168 square feet.  </w:t>
      </w:r>
      <w:r w:rsidRPr="00023E9D">
        <w:rPr>
          <w:rFonts w:ascii="Times New Roman" w:hAnsi="Times New Roman"/>
          <w:b/>
          <w:bCs/>
          <w:iCs/>
          <w:sz w:val="24"/>
          <w:szCs w:val="24"/>
        </w:rPr>
        <w:t>Zone: RGD-2</w:t>
      </w:r>
    </w:p>
    <w:p w:rsidR="00DC5DA8" w:rsidRDefault="00DC5DA8" w:rsidP="00DC5DA8">
      <w:pPr>
        <w:pStyle w:val="NoSpacing"/>
        <w:rPr>
          <w:rFonts w:ascii="Times New Roman" w:hAnsi="Times New Roman"/>
          <w:b/>
          <w:bCs/>
          <w:iCs/>
          <w:sz w:val="24"/>
          <w:szCs w:val="24"/>
        </w:rPr>
      </w:pPr>
    </w:p>
    <w:p w:rsidR="00DC5DA8" w:rsidRDefault="00DC5DA8" w:rsidP="00DC5DA8">
      <w:pPr>
        <w:pStyle w:val="NoSpacing"/>
        <w:rPr>
          <w:rFonts w:ascii="Times New Roman" w:hAnsi="Times New Roman"/>
          <w:b/>
          <w:sz w:val="24"/>
          <w:szCs w:val="24"/>
          <w:u w:val="single"/>
        </w:rPr>
      </w:pPr>
      <w:r w:rsidRPr="008931EA">
        <w:rPr>
          <w:rFonts w:ascii="Times New Roman" w:hAnsi="Times New Roman"/>
          <w:b/>
          <w:sz w:val="24"/>
          <w:szCs w:val="24"/>
          <w:u w:val="single"/>
        </w:rPr>
        <w:t>Christopher Hawkins, 492 Tuckerton Road</w:t>
      </w:r>
      <w:r>
        <w:rPr>
          <w:rFonts w:ascii="Times New Roman" w:hAnsi="Times New Roman"/>
          <w:b/>
          <w:sz w:val="24"/>
          <w:szCs w:val="24"/>
          <w:u w:val="single"/>
        </w:rPr>
        <w:t>.</w:t>
      </w:r>
      <w:r w:rsidR="00483983">
        <w:rPr>
          <w:rFonts w:ascii="Times New Roman" w:hAnsi="Times New Roman"/>
          <w:b/>
          <w:sz w:val="24"/>
          <w:szCs w:val="24"/>
          <w:u w:val="single"/>
        </w:rPr>
        <w:t xml:space="preserve"> Block 5301.14//Lot 2, ZVE-1111</w:t>
      </w:r>
      <w:r>
        <w:rPr>
          <w:rFonts w:ascii="Times New Roman" w:hAnsi="Times New Roman"/>
          <w:b/>
          <w:sz w:val="24"/>
          <w:szCs w:val="24"/>
          <w:u w:val="single"/>
        </w:rPr>
        <w:t xml:space="preserve"> </w:t>
      </w:r>
      <w:r w:rsidR="00483983">
        <w:rPr>
          <w:rFonts w:ascii="Times New Roman" w:hAnsi="Times New Roman"/>
          <w:b/>
          <w:sz w:val="24"/>
          <w:szCs w:val="24"/>
          <w:u w:val="single"/>
        </w:rPr>
        <w:br/>
        <w:t>Resolution #2022-14</w:t>
      </w:r>
      <w:r>
        <w:rPr>
          <w:rFonts w:ascii="Times New Roman" w:hAnsi="Times New Roman"/>
          <w:b/>
          <w:sz w:val="24"/>
          <w:szCs w:val="24"/>
          <w:u w:val="single"/>
        </w:rPr>
        <w:t xml:space="preserve"> </w:t>
      </w:r>
    </w:p>
    <w:p w:rsidR="00DC5DA8" w:rsidRPr="008931EA" w:rsidRDefault="00DC5DA8" w:rsidP="00DC5DA8">
      <w:pPr>
        <w:pStyle w:val="NoSpacing"/>
        <w:rPr>
          <w:rFonts w:ascii="Times New Roman" w:hAnsi="Times New Roman"/>
          <w:bCs/>
          <w:iCs/>
          <w:sz w:val="24"/>
          <w:szCs w:val="24"/>
        </w:rPr>
      </w:pPr>
      <w:r>
        <w:rPr>
          <w:rFonts w:ascii="Times New Roman" w:hAnsi="Times New Roman"/>
          <w:sz w:val="24"/>
          <w:szCs w:val="24"/>
        </w:rPr>
        <w:t xml:space="preserve">Memorialization of a Bulk Variance approval </w:t>
      </w:r>
      <w:r>
        <w:rPr>
          <w:rFonts w:ascii="Times New Roman" w:hAnsi="Times New Roman"/>
          <w:bCs/>
          <w:iCs/>
          <w:sz w:val="24"/>
          <w:szCs w:val="24"/>
        </w:rPr>
        <w:t>to permit a</w:t>
      </w:r>
      <w:r w:rsidRPr="008931EA">
        <w:rPr>
          <w:rFonts w:ascii="Times New Roman" w:hAnsi="Times New Roman"/>
          <w:bCs/>
          <w:iCs/>
          <w:sz w:val="24"/>
          <w:szCs w:val="24"/>
        </w:rPr>
        <w:t xml:space="preserve"> 200 s</w:t>
      </w:r>
      <w:r w:rsidR="00483983">
        <w:rPr>
          <w:rFonts w:ascii="Times New Roman" w:hAnsi="Times New Roman"/>
          <w:bCs/>
          <w:iCs/>
          <w:sz w:val="24"/>
          <w:szCs w:val="24"/>
        </w:rPr>
        <w:t xml:space="preserve">quare foot </w:t>
      </w:r>
      <w:r w:rsidRPr="008931EA">
        <w:rPr>
          <w:rFonts w:ascii="Times New Roman" w:hAnsi="Times New Roman"/>
          <w:bCs/>
          <w:iCs/>
          <w:sz w:val="24"/>
          <w:szCs w:val="24"/>
        </w:rPr>
        <w:t xml:space="preserve">shed where </w:t>
      </w:r>
      <w:r>
        <w:rPr>
          <w:rFonts w:ascii="Times New Roman" w:hAnsi="Times New Roman"/>
          <w:bCs/>
          <w:iCs/>
          <w:sz w:val="24"/>
          <w:szCs w:val="24"/>
        </w:rPr>
        <w:t xml:space="preserve">whereby accessory structures are permitted not to exceed 168 square feet.  </w:t>
      </w:r>
      <w:r w:rsidRPr="008931EA">
        <w:rPr>
          <w:rFonts w:ascii="Times New Roman" w:hAnsi="Times New Roman"/>
          <w:b/>
          <w:bCs/>
          <w:iCs/>
          <w:sz w:val="24"/>
          <w:szCs w:val="24"/>
        </w:rPr>
        <w:t xml:space="preserve">Zone: RGD-1 </w:t>
      </w:r>
    </w:p>
    <w:p w:rsidR="00DC5DA8" w:rsidRDefault="00DC5DA8" w:rsidP="00DC5DA8">
      <w:pPr>
        <w:pStyle w:val="NoSpacing"/>
        <w:rPr>
          <w:rFonts w:ascii="Times New Roman" w:hAnsi="Times New Roman"/>
          <w:b/>
          <w:sz w:val="24"/>
          <w:szCs w:val="24"/>
          <w:u w:val="single"/>
        </w:rPr>
      </w:pPr>
    </w:p>
    <w:p w:rsidR="00DC5DA8" w:rsidRDefault="00DC5DA8" w:rsidP="00DC5DA8">
      <w:pPr>
        <w:pStyle w:val="NoSpacing"/>
        <w:rPr>
          <w:rFonts w:ascii="Times New Roman" w:hAnsi="Times New Roman"/>
          <w:b/>
          <w:sz w:val="24"/>
          <w:szCs w:val="24"/>
        </w:rPr>
      </w:pPr>
      <w:r w:rsidRPr="002177AE">
        <w:rPr>
          <w:rFonts w:ascii="Times New Roman" w:hAnsi="Times New Roman"/>
          <w:b/>
          <w:sz w:val="24"/>
          <w:szCs w:val="24"/>
          <w:u w:val="single"/>
        </w:rPr>
        <w:t xml:space="preserve">Brian Bonelli, 6 Carol Joy Road, </w:t>
      </w:r>
      <w:proofErr w:type="gramStart"/>
      <w:r w:rsidRPr="002177AE">
        <w:rPr>
          <w:rFonts w:ascii="Times New Roman" w:hAnsi="Times New Roman"/>
          <w:b/>
          <w:sz w:val="24"/>
          <w:szCs w:val="24"/>
          <w:u w:val="single"/>
        </w:rPr>
        <w:t>Block</w:t>
      </w:r>
      <w:proofErr w:type="gramEnd"/>
      <w:r w:rsidRPr="002177AE">
        <w:rPr>
          <w:rFonts w:ascii="Times New Roman" w:hAnsi="Times New Roman"/>
          <w:b/>
          <w:sz w:val="24"/>
          <w:szCs w:val="24"/>
          <w:u w:val="single"/>
        </w:rPr>
        <w:t xml:space="preserve"> 4801.02//Lot 3, ZVE-1105</w:t>
      </w:r>
      <w:r>
        <w:rPr>
          <w:rFonts w:ascii="Times New Roman" w:hAnsi="Times New Roman"/>
          <w:b/>
          <w:sz w:val="24"/>
          <w:szCs w:val="24"/>
          <w:u w:val="single"/>
        </w:rPr>
        <w:t xml:space="preserve"> </w:t>
      </w:r>
      <w:r w:rsidR="00483983">
        <w:rPr>
          <w:rFonts w:ascii="Times New Roman" w:hAnsi="Times New Roman"/>
          <w:b/>
          <w:sz w:val="24"/>
          <w:szCs w:val="24"/>
          <w:u w:val="single"/>
        </w:rPr>
        <w:br/>
        <w:t>Resolution #2022-15</w:t>
      </w:r>
      <w:r>
        <w:rPr>
          <w:rFonts w:ascii="Times New Roman" w:hAnsi="Times New Roman"/>
          <w:b/>
          <w:sz w:val="24"/>
          <w:szCs w:val="24"/>
          <w:u w:val="single"/>
        </w:rPr>
        <w:t xml:space="preserve"> </w:t>
      </w:r>
      <w:r w:rsidRPr="002177AE">
        <w:rPr>
          <w:rFonts w:ascii="Times New Roman" w:hAnsi="Times New Roman"/>
          <w:i/>
          <w:sz w:val="24"/>
          <w:szCs w:val="24"/>
        </w:rPr>
        <w:br/>
      </w:r>
      <w:r w:rsidR="00E5733A">
        <w:rPr>
          <w:rFonts w:ascii="Times New Roman" w:hAnsi="Times New Roman"/>
          <w:sz w:val="24"/>
          <w:szCs w:val="24"/>
        </w:rPr>
        <w:t xml:space="preserve">Memorialization of </w:t>
      </w:r>
      <w:r w:rsidRPr="002177AE">
        <w:rPr>
          <w:rFonts w:ascii="Times New Roman" w:hAnsi="Times New Roman"/>
          <w:sz w:val="24"/>
          <w:szCs w:val="24"/>
        </w:rPr>
        <w:t>Bulk Variance</w:t>
      </w:r>
      <w:r>
        <w:rPr>
          <w:rFonts w:ascii="Times New Roman" w:hAnsi="Times New Roman"/>
          <w:sz w:val="24"/>
          <w:szCs w:val="24"/>
        </w:rPr>
        <w:t xml:space="preserve"> approval</w:t>
      </w:r>
      <w:r w:rsidRPr="002177AE">
        <w:rPr>
          <w:rFonts w:ascii="Times New Roman" w:hAnsi="Times New Roman"/>
          <w:sz w:val="24"/>
          <w:szCs w:val="24"/>
        </w:rPr>
        <w:t xml:space="preserve">s </w:t>
      </w:r>
      <w:r w:rsidR="00483983">
        <w:rPr>
          <w:rFonts w:ascii="Times New Roman" w:hAnsi="Times New Roman"/>
          <w:sz w:val="24"/>
          <w:szCs w:val="24"/>
        </w:rPr>
        <w:t xml:space="preserve">granting </w:t>
      </w:r>
      <w:r w:rsidRPr="002177AE">
        <w:rPr>
          <w:rFonts w:ascii="Times New Roman" w:hAnsi="Times New Roman"/>
          <w:sz w:val="24"/>
          <w:szCs w:val="24"/>
        </w:rPr>
        <w:t xml:space="preserve">retroactive approvals for a 387sf paver patio on the rear of the dwelling that requires lot coverage relief </w:t>
      </w:r>
      <w:r>
        <w:rPr>
          <w:rFonts w:ascii="Times New Roman" w:hAnsi="Times New Roman"/>
          <w:sz w:val="24"/>
          <w:szCs w:val="24"/>
        </w:rPr>
        <w:t xml:space="preserve">where </w:t>
      </w:r>
      <w:r w:rsidR="00E5733A">
        <w:rPr>
          <w:rFonts w:ascii="Times New Roman" w:hAnsi="Times New Roman"/>
          <w:sz w:val="24"/>
          <w:szCs w:val="24"/>
        </w:rPr>
        <w:t>28.89</w:t>
      </w:r>
      <w:r w:rsidRPr="002177AE">
        <w:rPr>
          <w:rFonts w:ascii="Times New Roman" w:hAnsi="Times New Roman"/>
          <w:sz w:val="24"/>
          <w:szCs w:val="24"/>
        </w:rPr>
        <w:t xml:space="preserve">% </w:t>
      </w:r>
      <w:r w:rsidR="00E5733A">
        <w:rPr>
          <w:rFonts w:ascii="Times New Roman" w:hAnsi="Times New Roman"/>
          <w:sz w:val="24"/>
          <w:szCs w:val="24"/>
        </w:rPr>
        <w:t>was</w:t>
      </w:r>
      <w:r>
        <w:rPr>
          <w:rFonts w:ascii="Times New Roman" w:hAnsi="Times New Roman"/>
          <w:sz w:val="24"/>
          <w:szCs w:val="24"/>
        </w:rPr>
        <w:t xml:space="preserve"> </w:t>
      </w:r>
      <w:r w:rsidRPr="002177AE">
        <w:rPr>
          <w:rFonts w:ascii="Times New Roman" w:hAnsi="Times New Roman"/>
          <w:sz w:val="24"/>
          <w:szCs w:val="24"/>
        </w:rPr>
        <w:t xml:space="preserve">existing, </w:t>
      </w:r>
      <w:r w:rsidR="00E5733A">
        <w:rPr>
          <w:rFonts w:ascii="Times New Roman" w:hAnsi="Times New Roman"/>
          <w:sz w:val="24"/>
          <w:szCs w:val="24"/>
        </w:rPr>
        <w:t>48.65</w:t>
      </w:r>
      <w:r w:rsidRPr="002177AE">
        <w:rPr>
          <w:rFonts w:ascii="Times New Roman" w:hAnsi="Times New Roman"/>
          <w:sz w:val="24"/>
          <w:szCs w:val="24"/>
        </w:rPr>
        <w:t xml:space="preserve">% </w:t>
      </w:r>
      <w:r w:rsidR="00E5733A">
        <w:rPr>
          <w:rFonts w:ascii="Times New Roman" w:hAnsi="Times New Roman"/>
          <w:sz w:val="24"/>
          <w:szCs w:val="24"/>
        </w:rPr>
        <w:t>was</w:t>
      </w:r>
      <w:r>
        <w:rPr>
          <w:rFonts w:ascii="Times New Roman" w:hAnsi="Times New Roman"/>
          <w:sz w:val="24"/>
          <w:szCs w:val="24"/>
        </w:rPr>
        <w:t xml:space="preserve"> </w:t>
      </w:r>
      <w:r w:rsidRPr="002177AE">
        <w:rPr>
          <w:rFonts w:ascii="Times New Roman" w:hAnsi="Times New Roman"/>
          <w:sz w:val="24"/>
          <w:szCs w:val="24"/>
        </w:rPr>
        <w:t xml:space="preserve">proposed, </w:t>
      </w:r>
      <w:r>
        <w:rPr>
          <w:rFonts w:ascii="Times New Roman" w:hAnsi="Times New Roman"/>
          <w:sz w:val="24"/>
          <w:szCs w:val="24"/>
        </w:rPr>
        <w:t xml:space="preserve">and </w:t>
      </w:r>
      <w:r w:rsidR="00E5733A">
        <w:rPr>
          <w:rFonts w:ascii="Times New Roman" w:hAnsi="Times New Roman"/>
          <w:sz w:val="24"/>
          <w:szCs w:val="24"/>
        </w:rPr>
        <w:t xml:space="preserve">whereby </w:t>
      </w:r>
      <w:r w:rsidRPr="002177AE">
        <w:rPr>
          <w:rFonts w:ascii="Times New Roman" w:hAnsi="Times New Roman"/>
          <w:sz w:val="24"/>
          <w:szCs w:val="24"/>
        </w:rPr>
        <w:t xml:space="preserve">30% </w:t>
      </w:r>
      <w:r>
        <w:rPr>
          <w:rFonts w:ascii="Times New Roman" w:hAnsi="Times New Roman"/>
          <w:sz w:val="24"/>
          <w:szCs w:val="24"/>
        </w:rPr>
        <w:t xml:space="preserve">is </w:t>
      </w:r>
      <w:r w:rsidRPr="002177AE">
        <w:rPr>
          <w:rFonts w:ascii="Times New Roman" w:hAnsi="Times New Roman"/>
          <w:sz w:val="24"/>
          <w:szCs w:val="24"/>
        </w:rPr>
        <w:t xml:space="preserve">permitted; building coverage </w:t>
      </w:r>
      <w:r>
        <w:rPr>
          <w:rFonts w:ascii="Times New Roman" w:hAnsi="Times New Roman"/>
          <w:sz w:val="24"/>
          <w:szCs w:val="24"/>
        </w:rPr>
        <w:t>relief where</w:t>
      </w:r>
      <w:r w:rsidR="00E5733A">
        <w:rPr>
          <w:rFonts w:ascii="Times New Roman" w:hAnsi="Times New Roman"/>
          <w:sz w:val="24"/>
          <w:szCs w:val="24"/>
        </w:rPr>
        <w:t>by</w:t>
      </w:r>
      <w:r>
        <w:rPr>
          <w:rFonts w:ascii="Times New Roman" w:hAnsi="Times New Roman"/>
          <w:sz w:val="24"/>
          <w:szCs w:val="24"/>
        </w:rPr>
        <w:t xml:space="preserve"> </w:t>
      </w:r>
      <w:r w:rsidR="00E5733A">
        <w:rPr>
          <w:rFonts w:ascii="Times New Roman" w:hAnsi="Times New Roman"/>
          <w:sz w:val="24"/>
          <w:szCs w:val="24"/>
        </w:rPr>
        <w:t>19.64% was</w:t>
      </w:r>
      <w:r>
        <w:rPr>
          <w:rFonts w:ascii="Times New Roman" w:hAnsi="Times New Roman"/>
          <w:sz w:val="24"/>
          <w:szCs w:val="24"/>
        </w:rPr>
        <w:t xml:space="preserve"> </w:t>
      </w:r>
      <w:r w:rsidRPr="002177AE">
        <w:rPr>
          <w:rFonts w:ascii="Times New Roman" w:hAnsi="Times New Roman"/>
          <w:sz w:val="24"/>
          <w:szCs w:val="24"/>
        </w:rPr>
        <w:t>existing, 26.</w:t>
      </w:r>
      <w:r w:rsidR="00E5733A">
        <w:rPr>
          <w:rFonts w:ascii="Times New Roman" w:hAnsi="Times New Roman"/>
          <w:sz w:val="24"/>
          <w:szCs w:val="24"/>
        </w:rPr>
        <w:t>96</w:t>
      </w:r>
      <w:r w:rsidRPr="002177AE">
        <w:rPr>
          <w:rFonts w:ascii="Times New Roman" w:hAnsi="Times New Roman"/>
          <w:sz w:val="24"/>
          <w:szCs w:val="24"/>
        </w:rPr>
        <w:t xml:space="preserve">% </w:t>
      </w:r>
      <w:r w:rsidR="00E5733A">
        <w:rPr>
          <w:rFonts w:ascii="Times New Roman" w:hAnsi="Times New Roman"/>
          <w:sz w:val="24"/>
          <w:szCs w:val="24"/>
        </w:rPr>
        <w:t>was</w:t>
      </w:r>
      <w:r>
        <w:rPr>
          <w:rFonts w:ascii="Times New Roman" w:hAnsi="Times New Roman"/>
          <w:sz w:val="24"/>
          <w:szCs w:val="24"/>
        </w:rPr>
        <w:t xml:space="preserve"> </w:t>
      </w:r>
      <w:r w:rsidRPr="002177AE">
        <w:rPr>
          <w:rFonts w:ascii="Times New Roman" w:hAnsi="Times New Roman"/>
          <w:sz w:val="24"/>
          <w:szCs w:val="24"/>
        </w:rPr>
        <w:t xml:space="preserve">proposed, </w:t>
      </w:r>
      <w:r>
        <w:rPr>
          <w:rFonts w:ascii="Times New Roman" w:hAnsi="Times New Roman"/>
          <w:sz w:val="24"/>
          <w:szCs w:val="24"/>
        </w:rPr>
        <w:t xml:space="preserve">and </w:t>
      </w:r>
      <w:r w:rsidR="00E5733A">
        <w:rPr>
          <w:rFonts w:ascii="Times New Roman" w:hAnsi="Times New Roman"/>
          <w:sz w:val="24"/>
          <w:szCs w:val="24"/>
        </w:rPr>
        <w:t xml:space="preserve">whereby </w:t>
      </w:r>
      <w:r w:rsidRPr="002177AE">
        <w:rPr>
          <w:rFonts w:ascii="Times New Roman" w:hAnsi="Times New Roman"/>
          <w:sz w:val="24"/>
          <w:szCs w:val="24"/>
        </w:rPr>
        <w:t xml:space="preserve">20% </w:t>
      </w:r>
      <w:r>
        <w:rPr>
          <w:rFonts w:ascii="Times New Roman" w:hAnsi="Times New Roman"/>
          <w:sz w:val="24"/>
          <w:szCs w:val="24"/>
        </w:rPr>
        <w:t xml:space="preserve">is </w:t>
      </w:r>
      <w:r w:rsidRPr="002177AE">
        <w:rPr>
          <w:rFonts w:ascii="Times New Roman" w:hAnsi="Times New Roman"/>
          <w:sz w:val="24"/>
          <w:szCs w:val="24"/>
        </w:rPr>
        <w:t xml:space="preserve">permitted. </w:t>
      </w:r>
      <w:r w:rsidR="00E5733A">
        <w:rPr>
          <w:rFonts w:ascii="Times New Roman" w:hAnsi="Times New Roman"/>
          <w:sz w:val="24"/>
          <w:szCs w:val="24"/>
        </w:rPr>
        <w:t xml:space="preserve">Variances were also granted for the rear yard principal building setback whereby 30’ was required and 7.86’ was approved; and for the principal building side yard setback whereby 25’ was required and 13.6’ was approved.   </w:t>
      </w:r>
      <w:r>
        <w:rPr>
          <w:rFonts w:ascii="Times New Roman" w:hAnsi="Times New Roman"/>
          <w:sz w:val="24"/>
          <w:szCs w:val="24"/>
        </w:rPr>
        <w:t>An e</w:t>
      </w:r>
      <w:r w:rsidRPr="002177AE">
        <w:rPr>
          <w:rFonts w:ascii="Times New Roman" w:hAnsi="Times New Roman"/>
          <w:sz w:val="24"/>
          <w:szCs w:val="24"/>
        </w:rPr>
        <w:t xml:space="preserve">xisting 80sf shed </w:t>
      </w:r>
      <w:r w:rsidR="00E5733A">
        <w:rPr>
          <w:rFonts w:ascii="Times New Roman" w:hAnsi="Times New Roman"/>
          <w:sz w:val="24"/>
          <w:szCs w:val="24"/>
        </w:rPr>
        <w:t xml:space="preserve">requiring </w:t>
      </w:r>
      <w:r w:rsidRPr="002177AE">
        <w:rPr>
          <w:rFonts w:ascii="Times New Roman" w:hAnsi="Times New Roman"/>
          <w:sz w:val="24"/>
          <w:szCs w:val="24"/>
        </w:rPr>
        <w:t xml:space="preserve">side yard setback relief </w:t>
      </w:r>
      <w:r w:rsidR="00E5733A">
        <w:rPr>
          <w:rFonts w:ascii="Times New Roman" w:hAnsi="Times New Roman"/>
          <w:sz w:val="24"/>
          <w:szCs w:val="24"/>
        </w:rPr>
        <w:t xml:space="preserve">was approved </w:t>
      </w:r>
      <w:r>
        <w:rPr>
          <w:rFonts w:ascii="Times New Roman" w:hAnsi="Times New Roman"/>
          <w:sz w:val="24"/>
          <w:szCs w:val="24"/>
        </w:rPr>
        <w:t>where</w:t>
      </w:r>
      <w:r w:rsidR="00E5733A">
        <w:rPr>
          <w:rFonts w:ascii="Times New Roman" w:hAnsi="Times New Roman"/>
          <w:sz w:val="24"/>
          <w:szCs w:val="24"/>
        </w:rPr>
        <w:t>by 5’ was required and .30’ was</w:t>
      </w:r>
      <w:r>
        <w:rPr>
          <w:rFonts w:ascii="Times New Roman" w:hAnsi="Times New Roman"/>
          <w:sz w:val="24"/>
          <w:szCs w:val="24"/>
        </w:rPr>
        <w:t xml:space="preserve"> </w:t>
      </w:r>
      <w:r w:rsidRPr="002177AE">
        <w:rPr>
          <w:rFonts w:ascii="Times New Roman" w:hAnsi="Times New Roman"/>
          <w:sz w:val="24"/>
          <w:szCs w:val="24"/>
        </w:rPr>
        <w:t xml:space="preserve">existing. </w:t>
      </w:r>
      <w:r w:rsidRPr="002177AE">
        <w:rPr>
          <w:rFonts w:ascii="Times New Roman" w:hAnsi="Times New Roman"/>
          <w:b/>
          <w:sz w:val="24"/>
          <w:szCs w:val="24"/>
        </w:rPr>
        <w:t>Zone:</w:t>
      </w:r>
      <w:r>
        <w:rPr>
          <w:rFonts w:ascii="Times New Roman" w:hAnsi="Times New Roman"/>
          <w:b/>
          <w:sz w:val="24"/>
          <w:szCs w:val="24"/>
        </w:rPr>
        <w:t xml:space="preserve"> GD</w:t>
      </w:r>
      <w:r w:rsidRPr="002177AE">
        <w:rPr>
          <w:rFonts w:ascii="Times New Roman" w:hAnsi="Times New Roman"/>
          <w:b/>
          <w:sz w:val="24"/>
          <w:szCs w:val="24"/>
        </w:rPr>
        <w:t xml:space="preserve"> </w:t>
      </w:r>
    </w:p>
    <w:p w:rsidR="00DC5DA8" w:rsidRDefault="00DC5DA8" w:rsidP="00DC5DA8">
      <w:pPr>
        <w:pStyle w:val="NoSpacing"/>
        <w:rPr>
          <w:rFonts w:ascii="Times New Roman" w:hAnsi="Times New Roman"/>
          <w:b/>
          <w:sz w:val="24"/>
          <w:szCs w:val="24"/>
        </w:rPr>
      </w:pPr>
    </w:p>
    <w:p w:rsidR="00E5733A" w:rsidRDefault="00E5733A" w:rsidP="00DC5DA8">
      <w:pPr>
        <w:tabs>
          <w:tab w:val="left" w:pos="6660"/>
          <w:tab w:val="left" w:pos="7290"/>
          <w:tab w:val="left" w:pos="7380"/>
        </w:tabs>
        <w:rPr>
          <w:b/>
          <w:sz w:val="24"/>
          <w:szCs w:val="24"/>
          <w:u w:val="single"/>
        </w:rPr>
      </w:pPr>
    </w:p>
    <w:p w:rsidR="00E5733A" w:rsidRDefault="00E5733A" w:rsidP="00DC5DA8">
      <w:pPr>
        <w:tabs>
          <w:tab w:val="left" w:pos="6660"/>
          <w:tab w:val="left" w:pos="7290"/>
          <w:tab w:val="left" w:pos="7380"/>
        </w:tabs>
        <w:rPr>
          <w:b/>
          <w:sz w:val="24"/>
          <w:szCs w:val="24"/>
          <w:u w:val="single"/>
        </w:rPr>
      </w:pPr>
    </w:p>
    <w:p w:rsidR="00E5733A" w:rsidRDefault="00E5733A" w:rsidP="00E5733A">
      <w:pPr>
        <w:tabs>
          <w:tab w:val="left" w:pos="6660"/>
          <w:tab w:val="left" w:pos="7290"/>
          <w:tab w:val="left" w:pos="7380"/>
        </w:tabs>
        <w:rPr>
          <w:sz w:val="24"/>
          <w:szCs w:val="24"/>
        </w:rPr>
      </w:pPr>
      <w:r>
        <w:rPr>
          <w:sz w:val="24"/>
          <w:szCs w:val="24"/>
        </w:rPr>
        <w:lastRenderedPageBreak/>
        <w:t xml:space="preserve">Medford Zoning Board of Adjustment Meeting Agenda </w:t>
      </w:r>
      <w:r>
        <w:rPr>
          <w:sz w:val="24"/>
          <w:szCs w:val="24"/>
        </w:rPr>
        <w:br/>
        <w:t xml:space="preserve">April 20, 2022 </w:t>
      </w:r>
      <w:r>
        <w:rPr>
          <w:sz w:val="24"/>
          <w:szCs w:val="24"/>
        </w:rPr>
        <w:br/>
        <w:t>Page 2</w:t>
      </w:r>
    </w:p>
    <w:p w:rsidR="00E5733A" w:rsidRDefault="00E5733A" w:rsidP="00DC5DA8">
      <w:pPr>
        <w:tabs>
          <w:tab w:val="left" w:pos="6660"/>
          <w:tab w:val="left" w:pos="7290"/>
          <w:tab w:val="left" w:pos="7380"/>
        </w:tabs>
        <w:rPr>
          <w:b/>
          <w:sz w:val="24"/>
          <w:szCs w:val="24"/>
          <w:u w:val="single"/>
        </w:rPr>
      </w:pPr>
    </w:p>
    <w:p w:rsidR="00DC5DA8" w:rsidRDefault="00DC5DA8" w:rsidP="00DC5DA8">
      <w:pPr>
        <w:tabs>
          <w:tab w:val="left" w:pos="6660"/>
          <w:tab w:val="left" w:pos="7290"/>
          <w:tab w:val="left" w:pos="7380"/>
        </w:tabs>
        <w:rPr>
          <w:b/>
          <w:sz w:val="24"/>
          <w:szCs w:val="24"/>
          <w:u w:val="single"/>
        </w:rPr>
      </w:pPr>
      <w:r w:rsidRPr="00B36550">
        <w:rPr>
          <w:b/>
          <w:sz w:val="24"/>
          <w:szCs w:val="24"/>
          <w:u w:val="single"/>
        </w:rPr>
        <w:t>Joseph Orlando, 144 &amp; 148 Old Marlton Pike, Bloc</w:t>
      </w:r>
      <w:r w:rsidR="00483983">
        <w:rPr>
          <w:b/>
          <w:sz w:val="24"/>
          <w:szCs w:val="24"/>
          <w:u w:val="single"/>
        </w:rPr>
        <w:t xml:space="preserve">k 906.02//Lot 21 &amp; 22, SPR-5757 </w:t>
      </w:r>
      <w:r w:rsidR="007A5CC4">
        <w:rPr>
          <w:b/>
          <w:sz w:val="24"/>
          <w:szCs w:val="24"/>
          <w:u w:val="single"/>
        </w:rPr>
        <w:t>Resolution #2022-16</w:t>
      </w:r>
    </w:p>
    <w:p w:rsidR="00CF46B0" w:rsidRDefault="00DC5DA8" w:rsidP="009C326D">
      <w:pPr>
        <w:tabs>
          <w:tab w:val="left" w:pos="6660"/>
          <w:tab w:val="left" w:pos="7290"/>
          <w:tab w:val="left" w:pos="7380"/>
        </w:tabs>
        <w:rPr>
          <w:b/>
          <w:sz w:val="24"/>
          <w:szCs w:val="24"/>
        </w:rPr>
      </w:pPr>
      <w:r>
        <w:rPr>
          <w:sz w:val="24"/>
          <w:szCs w:val="24"/>
        </w:rPr>
        <w:t xml:space="preserve">Memorialization </w:t>
      </w:r>
      <w:r w:rsidR="009C326D">
        <w:rPr>
          <w:sz w:val="24"/>
          <w:szCs w:val="24"/>
        </w:rPr>
        <w:t xml:space="preserve">of </w:t>
      </w:r>
      <w:r w:rsidR="009C326D" w:rsidRPr="00B36550">
        <w:rPr>
          <w:sz w:val="24"/>
          <w:szCs w:val="24"/>
        </w:rPr>
        <w:t>a</w:t>
      </w:r>
      <w:r w:rsidR="009C326D">
        <w:rPr>
          <w:sz w:val="24"/>
          <w:szCs w:val="24"/>
        </w:rPr>
        <w:t xml:space="preserve"> </w:t>
      </w:r>
      <w:r w:rsidR="00E5733A">
        <w:rPr>
          <w:sz w:val="24"/>
          <w:szCs w:val="24"/>
        </w:rPr>
        <w:t xml:space="preserve">bifurcated application granting approval of a </w:t>
      </w:r>
      <w:proofErr w:type="gramStart"/>
      <w:r w:rsidRPr="00B36550">
        <w:rPr>
          <w:sz w:val="24"/>
          <w:szCs w:val="24"/>
        </w:rPr>
        <w:t>d(</w:t>
      </w:r>
      <w:proofErr w:type="gramEnd"/>
      <w:r w:rsidRPr="00B36550">
        <w:rPr>
          <w:sz w:val="24"/>
          <w:szCs w:val="24"/>
        </w:rPr>
        <w:t xml:space="preserve">1) Use Variances for </w:t>
      </w:r>
      <w:r w:rsidR="00E5733A">
        <w:rPr>
          <w:sz w:val="24"/>
          <w:szCs w:val="24"/>
        </w:rPr>
        <w:t>L</w:t>
      </w:r>
      <w:r w:rsidRPr="00B36550">
        <w:rPr>
          <w:sz w:val="24"/>
          <w:szCs w:val="24"/>
        </w:rPr>
        <w:t xml:space="preserve">ot 21 to permit </w:t>
      </w:r>
      <w:r w:rsidR="00E5733A">
        <w:rPr>
          <w:sz w:val="24"/>
          <w:szCs w:val="24"/>
        </w:rPr>
        <w:t xml:space="preserve">expanded, non-conforming use; and the creation of </w:t>
      </w:r>
      <w:r w:rsidRPr="00B36550">
        <w:rPr>
          <w:sz w:val="24"/>
          <w:szCs w:val="24"/>
        </w:rPr>
        <w:t>a one-way drive for use as truck and/or vehicular circulation</w:t>
      </w:r>
      <w:r w:rsidR="00E5733A">
        <w:rPr>
          <w:sz w:val="24"/>
          <w:szCs w:val="24"/>
        </w:rPr>
        <w:t xml:space="preserve"> for an existing Goodwill facility located in a residential zone district where such use is not permitted </w:t>
      </w:r>
      <w:r w:rsidR="009C326D">
        <w:rPr>
          <w:sz w:val="24"/>
          <w:szCs w:val="24"/>
        </w:rPr>
        <w:t xml:space="preserve">. </w:t>
      </w:r>
      <w:r w:rsidRPr="00EE73B0">
        <w:rPr>
          <w:b/>
          <w:sz w:val="24"/>
          <w:szCs w:val="24"/>
        </w:rPr>
        <w:t>Zone: GMS</w:t>
      </w:r>
    </w:p>
    <w:p w:rsidR="00483983" w:rsidRDefault="00483983" w:rsidP="006A769E">
      <w:pPr>
        <w:overflowPunct/>
        <w:autoSpaceDE/>
        <w:autoSpaceDN/>
        <w:adjustRightInd/>
        <w:spacing w:after="200" w:line="276" w:lineRule="auto"/>
        <w:contextualSpacing/>
        <w:rPr>
          <w:b/>
          <w:sz w:val="24"/>
          <w:u w:val="single"/>
        </w:rPr>
      </w:pPr>
    </w:p>
    <w:p w:rsidR="00D23D7C" w:rsidRDefault="00D23D7C" w:rsidP="006A769E">
      <w:pPr>
        <w:overflowPunct/>
        <w:autoSpaceDE/>
        <w:autoSpaceDN/>
        <w:adjustRightInd/>
        <w:spacing w:after="200" w:line="276" w:lineRule="auto"/>
        <w:contextualSpacing/>
        <w:rPr>
          <w:b/>
          <w:sz w:val="24"/>
          <w:u w:val="single"/>
        </w:rPr>
      </w:pPr>
      <w:r w:rsidRPr="006A769E">
        <w:rPr>
          <w:b/>
          <w:sz w:val="24"/>
          <w:u w:val="single"/>
        </w:rPr>
        <w:t xml:space="preserve">APPLICATIONS TO BE HEARD: </w:t>
      </w:r>
    </w:p>
    <w:p w:rsidR="00704995" w:rsidRDefault="009F1960" w:rsidP="00E5733A">
      <w:pPr>
        <w:overflowPunct/>
        <w:autoSpaceDE/>
        <w:autoSpaceDN/>
        <w:adjustRightInd/>
        <w:spacing w:after="200"/>
        <w:rPr>
          <w:b/>
          <w:sz w:val="24"/>
          <w:szCs w:val="24"/>
        </w:rPr>
      </w:pPr>
      <w:r>
        <w:rPr>
          <w:b/>
          <w:sz w:val="24"/>
          <w:szCs w:val="24"/>
          <w:u w:val="single"/>
        </w:rPr>
        <w:br/>
      </w:r>
      <w:r w:rsidR="00704995" w:rsidRPr="00B36550">
        <w:rPr>
          <w:b/>
          <w:sz w:val="24"/>
          <w:szCs w:val="24"/>
          <w:u w:val="single"/>
        </w:rPr>
        <w:t xml:space="preserve">Randy &amp; Cynthia </w:t>
      </w:r>
      <w:proofErr w:type="spellStart"/>
      <w:r w:rsidR="00704995" w:rsidRPr="00B36550">
        <w:rPr>
          <w:b/>
          <w:sz w:val="24"/>
          <w:szCs w:val="24"/>
          <w:u w:val="single"/>
        </w:rPr>
        <w:t>Senkle</w:t>
      </w:r>
      <w:proofErr w:type="spellEnd"/>
      <w:r w:rsidR="00704995" w:rsidRPr="00B36550">
        <w:rPr>
          <w:b/>
          <w:sz w:val="24"/>
          <w:szCs w:val="24"/>
          <w:u w:val="single"/>
        </w:rPr>
        <w:t xml:space="preserve">, 112 Hickory Lane, </w:t>
      </w:r>
      <w:proofErr w:type="gramStart"/>
      <w:r w:rsidR="00704995" w:rsidRPr="00B36550">
        <w:rPr>
          <w:b/>
          <w:sz w:val="24"/>
          <w:szCs w:val="24"/>
          <w:u w:val="single"/>
        </w:rPr>
        <w:t>Block</w:t>
      </w:r>
      <w:proofErr w:type="gramEnd"/>
      <w:r w:rsidR="00704995" w:rsidRPr="00B36550">
        <w:rPr>
          <w:b/>
          <w:sz w:val="24"/>
          <w:szCs w:val="24"/>
          <w:u w:val="single"/>
        </w:rPr>
        <w:t xml:space="preserve"> 906.05//Lot 1</w:t>
      </w:r>
      <w:r w:rsidR="006639CA">
        <w:rPr>
          <w:b/>
          <w:sz w:val="24"/>
          <w:szCs w:val="24"/>
          <w:u w:val="single"/>
        </w:rPr>
        <w:t>, ZVE-1110</w:t>
      </w:r>
      <w:r w:rsidR="00704995" w:rsidRPr="00B36550">
        <w:rPr>
          <w:sz w:val="24"/>
          <w:szCs w:val="24"/>
        </w:rPr>
        <w:t xml:space="preserve"> </w:t>
      </w:r>
      <w:r w:rsidR="00E5733A">
        <w:rPr>
          <w:sz w:val="24"/>
          <w:szCs w:val="24"/>
        </w:rPr>
        <w:br/>
      </w:r>
      <w:r w:rsidR="00182A8E">
        <w:rPr>
          <w:sz w:val="24"/>
          <w:szCs w:val="24"/>
        </w:rPr>
        <w:t xml:space="preserve">Seeking </w:t>
      </w:r>
      <w:r w:rsidR="00704995" w:rsidRPr="00B36550">
        <w:rPr>
          <w:sz w:val="24"/>
          <w:szCs w:val="24"/>
        </w:rPr>
        <w:t xml:space="preserve">Bulk Variance </w:t>
      </w:r>
      <w:r w:rsidR="00182A8E">
        <w:rPr>
          <w:sz w:val="24"/>
          <w:szCs w:val="24"/>
        </w:rPr>
        <w:t xml:space="preserve">approvals </w:t>
      </w:r>
      <w:r w:rsidR="001B637E">
        <w:rPr>
          <w:sz w:val="24"/>
          <w:szCs w:val="24"/>
        </w:rPr>
        <w:t xml:space="preserve">to construct a 10’wide, </w:t>
      </w:r>
      <w:r w:rsidR="007E45FF">
        <w:rPr>
          <w:sz w:val="24"/>
          <w:szCs w:val="24"/>
        </w:rPr>
        <w:t>325</w:t>
      </w:r>
      <w:r w:rsidR="00704995">
        <w:rPr>
          <w:sz w:val="24"/>
          <w:szCs w:val="24"/>
        </w:rPr>
        <w:t>sf</w:t>
      </w:r>
      <w:r w:rsidR="00704995" w:rsidRPr="00B36550">
        <w:rPr>
          <w:sz w:val="24"/>
          <w:szCs w:val="24"/>
        </w:rPr>
        <w:t xml:space="preserve"> </w:t>
      </w:r>
      <w:r w:rsidR="001B637E">
        <w:rPr>
          <w:sz w:val="24"/>
          <w:szCs w:val="24"/>
        </w:rPr>
        <w:t>asphalt driveway extension adjacent to the existing attached garage</w:t>
      </w:r>
      <w:r w:rsidR="00C701FD">
        <w:rPr>
          <w:sz w:val="24"/>
          <w:szCs w:val="24"/>
        </w:rPr>
        <w:t xml:space="preserve"> and driveway </w:t>
      </w:r>
      <w:r w:rsidR="001B637E">
        <w:rPr>
          <w:sz w:val="24"/>
          <w:szCs w:val="24"/>
        </w:rPr>
        <w:t>of the residence and a 10’wide, 360sf concrete/stone parking pad alongside the garage continuing from the proposed asphalt driveway to</w:t>
      </w:r>
      <w:r w:rsidR="00704995" w:rsidRPr="00B36550">
        <w:rPr>
          <w:sz w:val="24"/>
          <w:szCs w:val="24"/>
        </w:rPr>
        <w:t xml:space="preserve"> </w:t>
      </w:r>
      <w:r w:rsidR="00704995">
        <w:rPr>
          <w:sz w:val="24"/>
          <w:szCs w:val="24"/>
        </w:rPr>
        <w:t>park</w:t>
      </w:r>
      <w:r w:rsidR="00704995" w:rsidRPr="00B36550">
        <w:rPr>
          <w:sz w:val="24"/>
          <w:szCs w:val="24"/>
        </w:rPr>
        <w:t xml:space="preserve"> </w:t>
      </w:r>
      <w:r w:rsidR="001B637E">
        <w:rPr>
          <w:sz w:val="24"/>
          <w:szCs w:val="24"/>
        </w:rPr>
        <w:t>a recreational vehicle</w:t>
      </w:r>
      <w:r w:rsidR="00704995" w:rsidRPr="00B36550">
        <w:rPr>
          <w:sz w:val="24"/>
          <w:szCs w:val="24"/>
        </w:rPr>
        <w:t>.</w:t>
      </w:r>
      <w:r w:rsidR="00704995">
        <w:rPr>
          <w:sz w:val="24"/>
          <w:szCs w:val="24"/>
        </w:rPr>
        <w:t xml:space="preserve"> </w:t>
      </w:r>
      <w:r w:rsidR="001B637E">
        <w:rPr>
          <w:sz w:val="24"/>
          <w:szCs w:val="24"/>
        </w:rPr>
        <w:t>The proposed requires a</w:t>
      </w:r>
      <w:r w:rsidR="001B637E" w:rsidRPr="001B637E">
        <w:rPr>
          <w:sz w:val="24"/>
          <w:szCs w:val="24"/>
        </w:rPr>
        <w:t xml:space="preserve"> </w:t>
      </w:r>
      <w:r w:rsidR="001B637E">
        <w:rPr>
          <w:sz w:val="24"/>
          <w:szCs w:val="24"/>
        </w:rPr>
        <w:t>side yard setback relief whereby 10’ is required and 1.5’ is proposed; l</w:t>
      </w:r>
      <w:r w:rsidR="00704995">
        <w:rPr>
          <w:sz w:val="24"/>
          <w:szCs w:val="24"/>
        </w:rPr>
        <w:t xml:space="preserve">ot coverage relief </w:t>
      </w:r>
      <w:r w:rsidR="00182A8E">
        <w:rPr>
          <w:sz w:val="24"/>
          <w:szCs w:val="24"/>
        </w:rPr>
        <w:t xml:space="preserve">is required whereby </w:t>
      </w:r>
      <w:r w:rsidR="00704995">
        <w:rPr>
          <w:sz w:val="24"/>
          <w:szCs w:val="24"/>
        </w:rPr>
        <w:t xml:space="preserve">30% is permitted, 29.74% is existing, </w:t>
      </w:r>
      <w:r w:rsidR="00182A8E">
        <w:rPr>
          <w:sz w:val="24"/>
          <w:szCs w:val="24"/>
        </w:rPr>
        <w:t xml:space="preserve">and </w:t>
      </w:r>
      <w:r w:rsidR="00704995">
        <w:rPr>
          <w:sz w:val="24"/>
          <w:szCs w:val="24"/>
        </w:rPr>
        <w:t>34.66% is proposed.</w:t>
      </w:r>
      <w:r w:rsidR="001B637E">
        <w:rPr>
          <w:sz w:val="24"/>
          <w:szCs w:val="24"/>
        </w:rPr>
        <w:t xml:space="preserve"> </w:t>
      </w:r>
      <w:r w:rsidR="00AB1E70">
        <w:rPr>
          <w:sz w:val="24"/>
          <w:szCs w:val="24"/>
        </w:rPr>
        <w:t>Also,</w:t>
      </w:r>
      <w:r w:rsidR="001B637E">
        <w:rPr>
          <w:sz w:val="24"/>
          <w:szCs w:val="24"/>
        </w:rPr>
        <w:t xml:space="preserve"> a waiver is required</w:t>
      </w:r>
      <w:r w:rsidR="00AB1E70">
        <w:rPr>
          <w:sz w:val="24"/>
          <w:szCs w:val="24"/>
        </w:rPr>
        <w:t xml:space="preserve"> per section 520 I from the Land Development Ordinance,</w:t>
      </w:r>
      <w:r w:rsidR="001B637E">
        <w:rPr>
          <w:sz w:val="24"/>
          <w:szCs w:val="24"/>
        </w:rPr>
        <w:t xml:space="preserve"> for the driveway and parking area to be located </w:t>
      </w:r>
      <w:r w:rsidR="00AB1E70">
        <w:rPr>
          <w:sz w:val="24"/>
          <w:szCs w:val="24"/>
        </w:rPr>
        <w:t>less than</w:t>
      </w:r>
      <w:r w:rsidR="001B637E">
        <w:rPr>
          <w:sz w:val="24"/>
          <w:szCs w:val="24"/>
        </w:rPr>
        <w:t xml:space="preserve"> 10’ from the side property line.</w:t>
      </w:r>
      <w:r w:rsidR="00704995">
        <w:rPr>
          <w:sz w:val="24"/>
          <w:szCs w:val="24"/>
        </w:rPr>
        <w:t xml:space="preserve"> </w:t>
      </w:r>
      <w:r w:rsidR="00704995" w:rsidRPr="00B36550">
        <w:rPr>
          <w:b/>
          <w:sz w:val="24"/>
          <w:szCs w:val="24"/>
        </w:rPr>
        <w:t xml:space="preserve">Zone: GMS </w:t>
      </w:r>
    </w:p>
    <w:p w:rsidR="009F1960" w:rsidRDefault="009F1960" w:rsidP="009F1960">
      <w:pPr>
        <w:tabs>
          <w:tab w:val="left" w:pos="6660"/>
          <w:tab w:val="left" w:pos="7290"/>
          <w:tab w:val="left" w:pos="7380"/>
        </w:tabs>
        <w:rPr>
          <w:sz w:val="24"/>
          <w:szCs w:val="24"/>
        </w:rPr>
      </w:pPr>
      <w:r w:rsidRPr="008931EA">
        <w:rPr>
          <w:b/>
          <w:bCs/>
          <w:iCs/>
          <w:sz w:val="24"/>
          <w:szCs w:val="24"/>
          <w:u w:val="single"/>
        </w:rPr>
        <w:t xml:space="preserve">Christine </w:t>
      </w:r>
      <w:proofErr w:type="spellStart"/>
      <w:r w:rsidRPr="008931EA">
        <w:rPr>
          <w:b/>
          <w:bCs/>
          <w:iCs/>
          <w:sz w:val="24"/>
          <w:szCs w:val="24"/>
          <w:u w:val="single"/>
        </w:rPr>
        <w:t>Suchecki</w:t>
      </w:r>
      <w:proofErr w:type="spellEnd"/>
      <w:r w:rsidRPr="008931EA">
        <w:rPr>
          <w:b/>
          <w:bCs/>
          <w:iCs/>
          <w:sz w:val="24"/>
          <w:szCs w:val="24"/>
          <w:u w:val="single"/>
        </w:rPr>
        <w:t>, 21 Shadow Oak Drive</w:t>
      </w:r>
      <w:r>
        <w:rPr>
          <w:b/>
          <w:bCs/>
          <w:iCs/>
          <w:sz w:val="24"/>
          <w:szCs w:val="24"/>
          <w:u w:val="single"/>
        </w:rPr>
        <w:t>, Block: 3202.14//Lot 7, ZVE-1115</w:t>
      </w:r>
      <w:r>
        <w:rPr>
          <w:b/>
          <w:bCs/>
          <w:iCs/>
          <w:sz w:val="24"/>
          <w:szCs w:val="24"/>
          <w:u w:val="single"/>
        </w:rPr>
        <w:br/>
      </w:r>
      <w:r w:rsidRPr="00274576">
        <w:rPr>
          <w:bCs/>
          <w:iCs/>
          <w:sz w:val="24"/>
          <w:szCs w:val="24"/>
        </w:rPr>
        <w:t xml:space="preserve">Seeking </w:t>
      </w:r>
      <w:r w:rsidRPr="008931EA">
        <w:rPr>
          <w:bCs/>
          <w:iCs/>
          <w:sz w:val="24"/>
          <w:szCs w:val="24"/>
        </w:rPr>
        <w:t>Bulk Variance</w:t>
      </w:r>
      <w:r>
        <w:rPr>
          <w:bCs/>
          <w:iCs/>
          <w:sz w:val="24"/>
          <w:szCs w:val="24"/>
        </w:rPr>
        <w:t xml:space="preserve"> approvals required</w:t>
      </w:r>
      <w:r w:rsidRPr="008931EA">
        <w:rPr>
          <w:bCs/>
          <w:iCs/>
          <w:sz w:val="24"/>
          <w:szCs w:val="24"/>
        </w:rPr>
        <w:t xml:space="preserve"> for </w:t>
      </w:r>
      <w:r>
        <w:rPr>
          <w:bCs/>
          <w:iCs/>
          <w:sz w:val="24"/>
          <w:szCs w:val="24"/>
        </w:rPr>
        <w:t>proposed two additions and an attached garage addition (3 total additions) to principal dwelling; with one addition totally 320.5sf to one side of dwelling; proposed front attached garage addition of 276 sf, and proposed rear addition of 110sf. Building Coverage relief required 9.7% existing, 13.8% proposed and 12% permitted; front yard principal building setback 43.48’ existing, 28’ proposed and 50’ required; side yard principal building setback 35.5’ is existing, 15.5’ is proposed and 30’ is required</w:t>
      </w:r>
      <w:r w:rsidRPr="008931EA">
        <w:rPr>
          <w:bCs/>
          <w:iCs/>
          <w:sz w:val="24"/>
          <w:szCs w:val="24"/>
        </w:rPr>
        <w:t xml:space="preserve">. </w:t>
      </w:r>
      <w:r w:rsidRPr="008931EA">
        <w:rPr>
          <w:b/>
          <w:bCs/>
          <w:iCs/>
          <w:sz w:val="24"/>
          <w:szCs w:val="24"/>
        </w:rPr>
        <w:t>Zone: GD</w:t>
      </w:r>
      <w:r>
        <w:rPr>
          <w:b/>
          <w:bCs/>
          <w:iCs/>
          <w:sz w:val="24"/>
          <w:szCs w:val="24"/>
        </w:rPr>
        <w:t xml:space="preserve"> </w:t>
      </w:r>
    </w:p>
    <w:p w:rsidR="00DC5DA8" w:rsidRDefault="009F1960" w:rsidP="00C701FD">
      <w:pPr>
        <w:overflowPunct/>
        <w:autoSpaceDE/>
        <w:autoSpaceDN/>
        <w:adjustRightInd/>
        <w:spacing w:after="200"/>
        <w:rPr>
          <w:b/>
          <w:sz w:val="24"/>
          <w:szCs w:val="24"/>
        </w:rPr>
      </w:pPr>
      <w:r>
        <w:rPr>
          <w:b/>
          <w:bCs/>
          <w:iCs/>
          <w:sz w:val="24"/>
          <w:szCs w:val="24"/>
          <w:u w:val="single"/>
        </w:rPr>
        <w:br/>
      </w:r>
      <w:r w:rsidR="00DC5DA8" w:rsidRPr="008931EA">
        <w:rPr>
          <w:b/>
          <w:bCs/>
          <w:iCs/>
          <w:sz w:val="24"/>
          <w:szCs w:val="24"/>
          <w:u w:val="single"/>
        </w:rPr>
        <w:t>Jennifer A. Lynch, 39 Union Street</w:t>
      </w:r>
      <w:r w:rsidR="006639CA">
        <w:rPr>
          <w:b/>
          <w:bCs/>
          <w:iCs/>
          <w:sz w:val="24"/>
          <w:szCs w:val="24"/>
          <w:u w:val="single"/>
        </w:rPr>
        <w:t xml:space="preserve">, Block: 1601//Lot </w:t>
      </w:r>
      <w:r w:rsidR="00C701FD">
        <w:rPr>
          <w:b/>
          <w:bCs/>
          <w:iCs/>
          <w:sz w:val="24"/>
          <w:szCs w:val="24"/>
          <w:u w:val="single"/>
        </w:rPr>
        <w:t>11, ZVE-1112</w:t>
      </w:r>
      <w:r w:rsidR="00C701FD" w:rsidRPr="00C701FD">
        <w:rPr>
          <w:bCs/>
          <w:iCs/>
          <w:sz w:val="24"/>
          <w:szCs w:val="24"/>
        </w:rPr>
        <w:br/>
        <w:t xml:space="preserve">Seeking </w:t>
      </w:r>
      <w:r w:rsidR="00DC5DA8" w:rsidRPr="008931EA">
        <w:rPr>
          <w:bCs/>
          <w:iCs/>
          <w:sz w:val="24"/>
          <w:szCs w:val="24"/>
        </w:rPr>
        <w:t xml:space="preserve">Use Variance </w:t>
      </w:r>
      <w:r w:rsidR="00C701FD">
        <w:rPr>
          <w:bCs/>
          <w:iCs/>
          <w:sz w:val="24"/>
          <w:szCs w:val="24"/>
        </w:rPr>
        <w:t xml:space="preserve">approvals </w:t>
      </w:r>
      <w:r w:rsidR="00DC5DA8" w:rsidRPr="008931EA">
        <w:rPr>
          <w:bCs/>
          <w:iCs/>
          <w:sz w:val="24"/>
          <w:szCs w:val="24"/>
        </w:rPr>
        <w:t xml:space="preserve">to </w:t>
      </w:r>
      <w:r w:rsidR="00C701FD">
        <w:rPr>
          <w:bCs/>
          <w:iCs/>
          <w:sz w:val="24"/>
          <w:szCs w:val="24"/>
        </w:rPr>
        <w:t>re</w:t>
      </w:r>
      <w:r w:rsidR="00AB1E70">
        <w:rPr>
          <w:bCs/>
          <w:iCs/>
          <w:sz w:val="24"/>
          <w:szCs w:val="24"/>
        </w:rPr>
        <w:t>vert</w:t>
      </w:r>
      <w:r w:rsidR="00DC5DA8" w:rsidRPr="008931EA">
        <w:rPr>
          <w:bCs/>
          <w:iCs/>
          <w:sz w:val="24"/>
          <w:szCs w:val="24"/>
        </w:rPr>
        <w:t xml:space="preserve"> </w:t>
      </w:r>
      <w:r w:rsidR="00C701FD">
        <w:rPr>
          <w:bCs/>
          <w:iCs/>
          <w:sz w:val="24"/>
          <w:szCs w:val="24"/>
        </w:rPr>
        <w:t xml:space="preserve">a residential dwelling that was most recently utilized as a commercial property (as a permitted use in the Restricted Commercial (RC) Zone District) back </w:t>
      </w:r>
      <w:r w:rsidR="00DC5DA8" w:rsidRPr="008931EA">
        <w:rPr>
          <w:bCs/>
          <w:iCs/>
          <w:sz w:val="24"/>
          <w:szCs w:val="24"/>
        </w:rPr>
        <w:t>to residential</w:t>
      </w:r>
      <w:r w:rsidR="009C326D">
        <w:rPr>
          <w:bCs/>
          <w:iCs/>
          <w:sz w:val="24"/>
          <w:szCs w:val="24"/>
        </w:rPr>
        <w:t xml:space="preserve"> </w:t>
      </w:r>
      <w:r w:rsidR="00C701FD">
        <w:rPr>
          <w:bCs/>
          <w:iCs/>
          <w:sz w:val="24"/>
          <w:szCs w:val="24"/>
        </w:rPr>
        <w:t>use where residential use is not a principal permitted use in the RC Zone</w:t>
      </w:r>
      <w:r w:rsidR="00DC5DA8" w:rsidRPr="008931EA">
        <w:rPr>
          <w:bCs/>
          <w:iCs/>
          <w:sz w:val="24"/>
          <w:szCs w:val="24"/>
        </w:rPr>
        <w:t xml:space="preserve">. </w:t>
      </w:r>
      <w:r w:rsidR="00C701FD">
        <w:rPr>
          <w:bCs/>
          <w:iCs/>
          <w:sz w:val="24"/>
          <w:szCs w:val="24"/>
        </w:rPr>
        <w:t xml:space="preserve"> </w:t>
      </w:r>
      <w:r w:rsidR="00DC5DA8" w:rsidRPr="008931EA">
        <w:rPr>
          <w:b/>
          <w:bCs/>
          <w:iCs/>
          <w:sz w:val="24"/>
          <w:szCs w:val="24"/>
        </w:rPr>
        <w:t>Zone: RC</w:t>
      </w:r>
    </w:p>
    <w:p w:rsidR="009F1960" w:rsidRDefault="009F1960" w:rsidP="009F1960">
      <w:pPr>
        <w:overflowPunct/>
        <w:autoSpaceDE/>
        <w:autoSpaceDN/>
        <w:adjustRightInd/>
        <w:spacing w:after="200"/>
        <w:rPr>
          <w:b/>
          <w:bCs/>
          <w:iCs/>
          <w:sz w:val="24"/>
          <w:szCs w:val="24"/>
        </w:rPr>
      </w:pPr>
      <w:r w:rsidRPr="00E206DD">
        <w:rPr>
          <w:b/>
          <w:bCs/>
          <w:iCs/>
          <w:sz w:val="24"/>
          <w:szCs w:val="24"/>
          <w:u w:val="single"/>
        </w:rPr>
        <w:t>Robert &amp; Susan Grant, 103 East Lake Blvd.</w:t>
      </w:r>
      <w:r>
        <w:rPr>
          <w:b/>
          <w:bCs/>
          <w:iCs/>
          <w:sz w:val="24"/>
          <w:szCs w:val="24"/>
          <w:u w:val="single"/>
        </w:rPr>
        <w:t>, Block: 3601//Lot: 2, ZVE-1113</w:t>
      </w:r>
      <w:r>
        <w:rPr>
          <w:b/>
          <w:bCs/>
          <w:iCs/>
          <w:sz w:val="24"/>
          <w:szCs w:val="24"/>
          <w:u w:val="single"/>
        </w:rPr>
        <w:br/>
      </w:r>
      <w:r w:rsidRPr="00C701FD">
        <w:rPr>
          <w:bCs/>
          <w:iCs/>
          <w:sz w:val="24"/>
          <w:szCs w:val="24"/>
        </w:rPr>
        <w:t xml:space="preserve">Seeking </w:t>
      </w:r>
      <w:r w:rsidRPr="00E206DD">
        <w:rPr>
          <w:bCs/>
          <w:iCs/>
          <w:sz w:val="24"/>
          <w:szCs w:val="24"/>
        </w:rPr>
        <w:t>Bulk Variance</w:t>
      </w:r>
      <w:r>
        <w:rPr>
          <w:bCs/>
          <w:iCs/>
          <w:sz w:val="24"/>
          <w:szCs w:val="24"/>
        </w:rPr>
        <w:t xml:space="preserve"> approvals</w:t>
      </w:r>
      <w:r w:rsidRPr="00E206DD">
        <w:rPr>
          <w:bCs/>
          <w:iCs/>
          <w:sz w:val="24"/>
          <w:szCs w:val="24"/>
        </w:rPr>
        <w:t xml:space="preserve"> </w:t>
      </w:r>
      <w:r>
        <w:rPr>
          <w:bCs/>
          <w:iCs/>
          <w:sz w:val="24"/>
          <w:szCs w:val="24"/>
        </w:rPr>
        <w:t>for both existing and proposed unpermitted conditions (three decks,</w:t>
      </w:r>
      <w:r w:rsidR="00FA5E13">
        <w:rPr>
          <w:bCs/>
          <w:iCs/>
          <w:sz w:val="24"/>
          <w:szCs w:val="24"/>
        </w:rPr>
        <w:t xml:space="preserve"> stairs, landings,</w:t>
      </w:r>
      <w:r>
        <w:rPr>
          <w:bCs/>
          <w:iCs/>
          <w:sz w:val="24"/>
          <w:szCs w:val="24"/>
        </w:rPr>
        <w:t xml:space="preserve"> </w:t>
      </w:r>
      <w:r w:rsidR="00FA5E13">
        <w:rPr>
          <w:bCs/>
          <w:iCs/>
          <w:sz w:val="24"/>
          <w:szCs w:val="24"/>
        </w:rPr>
        <w:t xml:space="preserve">brick and </w:t>
      </w:r>
      <w:r>
        <w:rPr>
          <w:bCs/>
          <w:iCs/>
          <w:sz w:val="24"/>
          <w:szCs w:val="24"/>
        </w:rPr>
        <w:t>concrete walk</w:t>
      </w:r>
      <w:r w:rsidR="00FA5E13">
        <w:rPr>
          <w:bCs/>
          <w:iCs/>
          <w:sz w:val="24"/>
          <w:szCs w:val="24"/>
        </w:rPr>
        <w:t>s/paths</w:t>
      </w:r>
      <w:r>
        <w:rPr>
          <w:bCs/>
          <w:iCs/>
          <w:sz w:val="24"/>
          <w:szCs w:val="24"/>
        </w:rPr>
        <w:t xml:space="preserve">); and a proposed patio area and retaining wall totaling 500 sf, exceeding building coverage </w:t>
      </w:r>
      <w:r w:rsidR="00D01B56">
        <w:rPr>
          <w:bCs/>
          <w:iCs/>
          <w:sz w:val="24"/>
          <w:szCs w:val="24"/>
        </w:rPr>
        <w:t>30% previously approved, 3</w:t>
      </w:r>
      <w:r>
        <w:rPr>
          <w:bCs/>
          <w:iCs/>
          <w:sz w:val="24"/>
          <w:szCs w:val="24"/>
        </w:rPr>
        <w:t xml:space="preserve">3% </w:t>
      </w:r>
      <w:r w:rsidR="00D01B56">
        <w:rPr>
          <w:bCs/>
          <w:iCs/>
          <w:sz w:val="24"/>
          <w:szCs w:val="24"/>
        </w:rPr>
        <w:t xml:space="preserve">now </w:t>
      </w:r>
      <w:r>
        <w:rPr>
          <w:bCs/>
          <w:iCs/>
          <w:sz w:val="24"/>
          <w:szCs w:val="24"/>
        </w:rPr>
        <w:t>existing, 1</w:t>
      </w:r>
      <w:r w:rsidR="00D01B56">
        <w:rPr>
          <w:bCs/>
          <w:iCs/>
          <w:sz w:val="24"/>
          <w:szCs w:val="24"/>
        </w:rPr>
        <w:t>2</w:t>
      </w:r>
      <w:r>
        <w:rPr>
          <w:bCs/>
          <w:iCs/>
          <w:sz w:val="24"/>
          <w:szCs w:val="24"/>
        </w:rPr>
        <w:t xml:space="preserve">% permitted; exceeding lot coverage </w:t>
      </w:r>
      <w:r w:rsidR="00D01B56">
        <w:rPr>
          <w:bCs/>
          <w:iCs/>
          <w:sz w:val="24"/>
          <w:szCs w:val="24"/>
        </w:rPr>
        <w:t>30</w:t>
      </w:r>
      <w:r>
        <w:rPr>
          <w:bCs/>
          <w:iCs/>
          <w:sz w:val="24"/>
          <w:szCs w:val="24"/>
        </w:rPr>
        <w:t xml:space="preserve">% existing, 74% proposed, </w:t>
      </w:r>
      <w:r w:rsidR="00D01B56">
        <w:rPr>
          <w:bCs/>
          <w:iCs/>
          <w:sz w:val="24"/>
          <w:szCs w:val="24"/>
        </w:rPr>
        <w:t>20</w:t>
      </w:r>
      <w:r>
        <w:rPr>
          <w:bCs/>
          <w:iCs/>
          <w:sz w:val="24"/>
          <w:szCs w:val="24"/>
        </w:rPr>
        <w:t xml:space="preserve">% permitted; </w:t>
      </w:r>
      <w:r w:rsidR="00FA5E13">
        <w:rPr>
          <w:bCs/>
          <w:iCs/>
          <w:sz w:val="24"/>
          <w:szCs w:val="24"/>
        </w:rPr>
        <w:t xml:space="preserve">one </w:t>
      </w:r>
      <w:r>
        <w:rPr>
          <w:bCs/>
          <w:iCs/>
          <w:sz w:val="24"/>
          <w:szCs w:val="24"/>
        </w:rPr>
        <w:t xml:space="preserve">side yard  principal  building setback </w:t>
      </w:r>
      <w:r w:rsidR="00FA5E13">
        <w:rPr>
          <w:bCs/>
          <w:iCs/>
          <w:sz w:val="24"/>
          <w:szCs w:val="24"/>
        </w:rPr>
        <w:t>12</w:t>
      </w:r>
      <w:r>
        <w:rPr>
          <w:bCs/>
          <w:iCs/>
          <w:sz w:val="24"/>
          <w:szCs w:val="24"/>
        </w:rPr>
        <w:t xml:space="preserve">’ existing, </w:t>
      </w:r>
      <w:r w:rsidR="00FA5E13">
        <w:rPr>
          <w:bCs/>
          <w:iCs/>
          <w:sz w:val="24"/>
          <w:szCs w:val="24"/>
        </w:rPr>
        <w:t>11’ proposed, 15</w:t>
      </w:r>
      <w:r>
        <w:rPr>
          <w:bCs/>
          <w:iCs/>
          <w:sz w:val="24"/>
          <w:szCs w:val="24"/>
        </w:rPr>
        <w:t xml:space="preserve">’ required, </w:t>
      </w:r>
      <w:r w:rsidR="00FA5E13">
        <w:rPr>
          <w:bCs/>
          <w:iCs/>
          <w:sz w:val="24"/>
          <w:szCs w:val="24"/>
        </w:rPr>
        <w:t xml:space="preserve">other side yard principal building setback 8’ existing, 0’ proposed, 15’ required; </w:t>
      </w:r>
      <w:r>
        <w:rPr>
          <w:bCs/>
          <w:iCs/>
          <w:sz w:val="24"/>
          <w:szCs w:val="24"/>
        </w:rPr>
        <w:t xml:space="preserve">front yard principal building setback 24.2’ existing, 50’ required; rear yard principal building setback </w:t>
      </w:r>
      <w:r w:rsidR="00FA5E13">
        <w:rPr>
          <w:bCs/>
          <w:iCs/>
          <w:sz w:val="24"/>
          <w:szCs w:val="24"/>
        </w:rPr>
        <w:t>38</w:t>
      </w:r>
      <w:r>
        <w:rPr>
          <w:bCs/>
          <w:iCs/>
          <w:sz w:val="24"/>
          <w:szCs w:val="24"/>
        </w:rPr>
        <w:t xml:space="preserve">’ existing, </w:t>
      </w:r>
      <w:r w:rsidR="00FA5E13">
        <w:rPr>
          <w:bCs/>
          <w:iCs/>
          <w:sz w:val="24"/>
          <w:szCs w:val="24"/>
        </w:rPr>
        <w:t xml:space="preserve">26’ proposed, </w:t>
      </w:r>
      <w:r>
        <w:rPr>
          <w:bCs/>
          <w:iCs/>
          <w:sz w:val="24"/>
          <w:szCs w:val="24"/>
        </w:rPr>
        <w:t xml:space="preserve">50’ required. (Prior Bulk Variance approvals granted in 1990 permitted 30% lot </w:t>
      </w:r>
      <w:r w:rsidR="00D05847">
        <w:rPr>
          <w:bCs/>
          <w:iCs/>
          <w:sz w:val="24"/>
          <w:szCs w:val="24"/>
        </w:rPr>
        <w:t>coverage) A</w:t>
      </w:r>
      <w:r>
        <w:rPr>
          <w:bCs/>
          <w:iCs/>
          <w:sz w:val="24"/>
          <w:szCs w:val="24"/>
        </w:rPr>
        <w:t xml:space="preserve"> portion of existing wood fence along the south side property line is located on an adjoining property. The existing conditions also require wetland buffer relief due to existing encroachment.  </w:t>
      </w:r>
      <w:r w:rsidRPr="00E206DD">
        <w:rPr>
          <w:b/>
          <w:bCs/>
          <w:iCs/>
          <w:sz w:val="24"/>
          <w:szCs w:val="24"/>
        </w:rPr>
        <w:t>Zone: GD</w:t>
      </w:r>
    </w:p>
    <w:p w:rsidR="009F1960" w:rsidRDefault="009F1960" w:rsidP="009F1960">
      <w:pPr>
        <w:tabs>
          <w:tab w:val="left" w:pos="6660"/>
          <w:tab w:val="left" w:pos="7290"/>
          <w:tab w:val="left" w:pos="7380"/>
        </w:tabs>
        <w:rPr>
          <w:sz w:val="24"/>
          <w:szCs w:val="24"/>
        </w:rPr>
      </w:pPr>
      <w:r>
        <w:rPr>
          <w:sz w:val="24"/>
          <w:szCs w:val="24"/>
        </w:rPr>
        <w:lastRenderedPageBreak/>
        <w:t xml:space="preserve">Medford Zoning Board of Adjustment Meeting Agenda </w:t>
      </w:r>
      <w:r>
        <w:rPr>
          <w:sz w:val="24"/>
          <w:szCs w:val="24"/>
        </w:rPr>
        <w:br/>
        <w:t xml:space="preserve">April 20, 2022 </w:t>
      </w:r>
      <w:r>
        <w:rPr>
          <w:sz w:val="24"/>
          <w:szCs w:val="24"/>
        </w:rPr>
        <w:br/>
        <w:t>Page 3</w:t>
      </w:r>
    </w:p>
    <w:p w:rsidR="009F1960" w:rsidRDefault="009F1960" w:rsidP="00C701FD">
      <w:pPr>
        <w:overflowPunct/>
        <w:autoSpaceDE/>
        <w:autoSpaceDN/>
        <w:adjustRightInd/>
        <w:spacing w:after="200"/>
        <w:rPr>
          <w:b/>
          <w:bCs/>
          <w:iCs/>
          <w:sz w:val="24"/>
          <w:szCs w:val="24"/>
          <w:u w:val="single"/>
        </w:rPr>
      </w:pPr>
    </w:p>
    <w:p w:rsidR="00DC5DA8" w:rsidRPr="006639CA" w:rsidRDefault="00A1412E" w:rsidP="00304CE6">
      <w:pPr>
        <w:tabs>
          <w:tab w:val="left" w:pos="6660"/>
          <w:tab w:val="left" w:pos="7290"/>
          <w:tab w:val="left" w:pos="7380"/>
        </w:tabs>
        <w:rPr>
          <w:sz w:val="24"/>
          <w:szCs w:val="24"/>
        </w:rPr>
      </w:pPr>
      <w:r>
        <w:rPr>
          <w:b/>
          <w:sz w:val="24"/>
          <w:szCs w:val="24"/>
          <w:u w:val="single"/>
        </w:rPr>
        <w:t xml:space="preserve">Fieldstone Associates, 196-198 Old Marlton Pike, </w:t>
      </w:r>
      <w:proofErr w:type="gramStart"/>
      <w:r>
        <w:rPr>
          <w:b/>
          <w:sz w:val="24"/>
          <w:szCs w:val="24"/>
          <w:u w:val="single"/>
        </w:rPr>
        <w:t>Block</w:t>
      </w:r>
      <w:proofErr w:type="gramEnd"/>
      <w:r>
        <w:rPr>
          <w:b/>
          <w:sz w:val="24"/>
          <w:szCs w:val="24"/>
          <w:u w:val="single"/>
        </w:rPr>
        <w:t xml:space="preserve"> 905//Lot 10.01, 10.02 &amp; 11, SPR-5758</w:t>
      </w:r>
      <w:r w:rsidR="00DC5DA8" w:rsidRPr="00DC5DA8">
        <w:rPr>
          <w:sz w:val="24"/>
          <w:szCs w:val="24"/>
        </w:rPr>
        <w:t xml:space="preserve"> – </w:t>
      </w:r>
      <w:r w:rsidR="00F062F7">
        <w:rPr>
          <w:sz w:val="24"/>
          <w:szCs w:val="24"/>
        </w:rPr>
        <w:t>Preliminary and Final Site Plan approvals required for p</w:t>
      </w:r>
      <w:r>
        <w:rPr>
          <w:sz w:val="24"/>
          <w:szCs w:val="24"/>
        </w:rPr>
        <w:t>roposed 3</w:t>
      </w:r>
      <w:r w:rsidR="005469A1">
        <w:rPr>
          <w:sz w:val="24"/>
          <w:szCs w:val="24"/>
        </w:rPr>
        <w:t>-</w:t>
      </w:r>
      <w:r>
        <w:rPr>
          <w:sz w:val="24"/>
          <w:szCs w:val="24"/>
        </w:rPr>
        <w:t>story self-storage facility</w:t>
      </w:r>
      <w:r w:rsidR="00F062F7">
        <w:rPr>
          <w:sz w:val="24"/>
          <w:szCs w:val="24"/>
        </w:rPr>
        <w:t>.</w:t>
      </w:r>
      <w:r>
        <w:rPr>
          <w:sz w:val="24"/>
          <w:szCs w:val="24"/>
        </w:rPr>
        <w:t xml:space="preserve"> </w:t>
      </w:r>
      <w:r w:rsidR="00704EA2">
        <w:rPr>
          <w:sz w:val="24"/>
          <w:szCs w:val="24"/>
        </w:rPr>
        <w:t xml:space="preserve"> A </w:t>
      </w:r>
      <w:proofErr w:type="gramStart"/>
      <w:r w:rsidR="00704EA2">
        <w:rPr>
          <w:sz w:val="24"/>
          <w:szCs w:val="24"/>
        </w:rPr>
        <w:t>d(</w:t>
      </w:r>
      <w:proofErr w:type="gramEnd"/>
      <w:r w:rsidR="00704EA2">
        <w:rPr>
          <w:sz w:val="24"/>
          <w:szCs w:val="24"/>
        </w:rPr>
        <w:t xml:space="preserve">1) Use Variance is required to permit the self-storage facility. </w:t>
      </w:r>
      <w:r w:rsidR="00F062F7">
        <w:rPr>
          <w:sz w:val="24"/>
          <w:szCs w:val="24"/>
        </w:rPr>
        <w:t>A</w:t>
      </w:r>
      <w:r>
        <w:rPr>
          <w:sz w:val="24"/>
          <w:szCs w:val="24"/>
        </w:rPr>
        <w:t xml:space="preserve"> </w:t>
      </w:r>
      <w:proofErr w:type="gramStart"/>
      <w:r w:rsidR="006639CA">
        <w:rPr>
          <w:sz w:val="24"/>
          <w:szCs w:val="24"/>
        </w:rPr>
        <w:t>d(</w:t>
      </w:r>
      <w:proofErr w:type="gramEnd"/>
      <w:r>
        <w:rPr>
          <w:sz w:val="24"/>
          <w:szCs w:val="24"/>
        </w:rPr>
        <w:t>4) Floor Area Ratio Use Variance</w:t>
      </w:r>
      <w:r w:rsidR="00F062F7">
        <w:rPr>
          <w:sz w:val="24"/>
          <w:szCs w:val="24"/>
        </w:rPr>
        <w:t xml:space="preserve"> is required</w:t>
      </w:r>
      <w:r>
        <w:rPr>
          <w:sz w:val="24"/>
          <w:szCs w:val="24"/>
        </w:rPr>
        <w:t xml:space="preserve"> .25 allowed and .6</w:t>
      </w:r>
      <w:r w:rsidR="00704EA2">
        <w:rPr>
          <w:sz w:val="24"/>
          <w:szCs w:val="24"/>
        </w:rPr>
        <w:t>0</w:t>
      </w:r>
      <w:r>
        <w:rPr>
          <w:sz w:val="24"/>
          <w:szCs w:val="24"/>
        </w:rPr>
        <w:t xml:space="preserve"> proposed. Bulk Variances required for building square footage</w:t>
      </w:r>
      <w:r w:rsidR="00304CE6">
        <w:rPr>
          <w:sz w:val="24"/>
          <w:szCs w:val="24"/>
        </w:rPr>
        <w:t xml:space="preserve"> whereby </w:t>
      </w:r>
      <w:r>
        <w:rPr>
          <w:sz w:val="24"/>
          <w:szCs w:val="24"/>
        </w:rPr>
        <w:t>35,000</w:t>
      </w:r>
      <w:r w:rsidR="00704EA2">
        <w:rPr>
          <w:sz w:val="24"/>
          <w:szCs w:val="24"/>
        </w:rPr>
        <w:t xml:space="preserve"> </w:t>
      </w:r>
      <w:r>
        <w:rPr>
          <w:sz w:val="24"/>
          <w:szCs w:val="24"/>
        </w:rPr>
        <w:t xml:space="preserve">sf </w:t>
      </w:r>
      <w:r w:rsidR="0034514F">
        <w:rPr>
          <w:sz w:val="24"/>
          <w:szCs w:val="24"/>
        </w:rPr>
        <w:t>is permitted and a 4</w:t>
      </w:r>
      <w:r>
        <w:rPr>
          <w:sz w:val="24"/>
          <w:szCs w:val="24"/>
        </w:rPr>
        <w:t>1,217</w:t>
      </w:r>
      <w:r w:rsidR="00704EA2">
        <w:rPr>
          <w:sz w:val="24"/>
          <w:szCs w:val="24"/>
        </w:rPr>
        <w:t xml:space="preserve"> </w:t>
      </w:r>
      <w:r>
        <w:rPr>
          <w:sz w:val="24"/>
          <w:szCs w:val="24"/>
        </w:rPr>
        <w:t xml:space="preserve">sf </w:t>
      </w:r>
      <w:r w:rsidR="00F062F7">
        <w:rPr>
          <w:sz w:val="24"/>
          <w:szCs w:val="24"/>
        </w:rPr>
        <w:t xml:space="preserve">footprint </w:t>
      </w:r>
      <w:r w:rsidR="00304CE6">
        <w:rPr>
          <w:sz w:val="24"/>
          <w:szCs w:val="24"/>
        </w:rPr>
        <w:t>is proposed</w:t>
      </w:r>
      <w:r w:rsidR="0034514F">
        <w:rPr>
          <w:sz w:val="24"/>
          <w:szCs w:val="24"/>
        </w:rPr>
        <w:t xml:space="preserve"> with a total </w:t>
      </w:r>
      <w:r w:rsidR="00304CE6">
        <w:rPr>
          <w:sz w:val="24"/>
          <w:szCs w:val="24"/>
        </w:rPr>
        <w:t xml:space="preserve">overall </w:t>
      </w:r>
      <w:r w:rsidR="006639CA">
        <w:rPr>
          <w:sz w:val="24"/>
          <w:szCs w:val="24"/>
        </w:rPr>
        <w:t>119,151</w:t>
      </w:r>
      <w:r w:rsidR="00704EA2">
        <w:rPr>
          <w:sz w:val="24"/>
          <w:szCs w:val="24"/>
        </w:rPr>
        <w:t xml:space="preserve"> </w:t>
      </w:r>
      <w:r w:rsidR="006639CA">
        <w:rPr>
          <w:sz w:val="24"/>
          <w:szCs w:val="24"/>
        </w:rPr>
        <w:t xml:space="preserve">sf total square footage </w:t>
      </w:r>
      <w:r w:rsidR="00304CE6">
        <w:rPr>
          <w:sz w:val="24"/>
          <w:szCs w:val="24"/>
        </w:rPr>
        <w:t xml:space="preserve">is </w:t>
      </w:r>
      <w:r w:rsidR="006639CA">
        <w:rPr>
          <w:sz w:val="24"/>
          <w:szCs w:val="24"/>
        </w:rPr>
        <w:t>proposed</w:t>
      </w:r>
      <w:r w:rsidR="00304CE6">
        <w:rPr>
          <w:sz w:val="24"/>
          <w:szCs w:val="24"/>
        </w:rPr>
        <w:t>.  The b</w:t>
      </w:r>
      <w:r w:rsidR="006639CA">
        <w:rPr>
          <w:sz w:val="24"/>
          <w:szCs w:val="24"/>
        </w:rPr>
        <w:t xml:space="preserve">uilding height </w:t>
      </w:r>
      <w:r w:rsidR="00304CE6">
        <w:rPr>
          <w:sz w:val="24"/>
          <w:szCs w:val="24"/>
        </w:rPr>
        <w:t xml:space="preserve">permitted is </w:t>
      </w:r>
      <w:r w:rsidR="006639CA">
        <w:rPr>
          <w:sz w:val="24"/>
          <w:szCs w:val="24"/>
        </w:rPr>
        <w:t xml:space="preserve">2.5 stories with </w:t>
      </w:r>
      <w:r w:rsidR="00304CE6">
        <w:rPr>
          <w:sz w:val="24"/>
          <w:szCs w:val="24"/>
        </w:rPr>
        <w:t xml:space="preserve">a maximum </w:t>
      </w:r>
      <w:r w:rsidR="006639CA">
        <w:rPr>
          <w:sz w:val="24"/>
          <w:szCs w:val="24"/>
        </w:rPr>
        <w:t>35’ height</w:t>
      </w:r>
      <w:r w:rsidR="00304CE6">
        <w:rPr>
          <w:sz w:val="24"/>
          <w:szCs w:val="24"/>
        </w:rPr>
        <w:t xml:space="preserve">; whereby </w:t>
      </w:r>
      <w:r w:rsidR="006639CA">
        <w:rPr>
          <w:sz w:val="24"/>
          <w:szCs w:val="24"/>
        </w:rPr>
        <w:t xml:space="preserve">3 </w:t>
      </w:r>
      <w:r w:rsidR="00F062F7">
        <w:rPr>
          <w:sz w:val="24"/>
          <w:szCs w:val="24"/>
        </w:rPr>
        <w:t xml:space="preserve">stories </w:t>
      </w:r>
      <w:r w:rsidR="00304CE6">
        <w:rPr>
          <w:sz w:val="24"/>
          <w:szCs w:val="24"/>
        </w:rPr>
        <w:t xml:space="preserve">and </w:t>
      </w:r>
      <w:r w:rsidR="00F062F7">
        <w:rPr>
          <w:sz w:val="24"/>
          <w:szCs w:val="24"/>
        </w:rPr>
        <w:t xml:space="preserve">35’ height </w:t>
      </w:r>
      <w:r w:rsidR="00304CE6">
        <w:rPr>
          <w:sz w:val="24"/>
          <w:szCs w:val="24"/>
        </w:rPr>
        <w:t xml:space="preserve">is </w:t>
      </w:r>
      <w:r w:rsidR="00F062F7">
        <w:rPr>
          <w:sz w:val="24"/>
          <w:szCs w:val="24"/>
        </w:rPr>
        <w:t>proposed</w:t>
      </w:r>
      <w:r w:rsidR="00304CE6">
        <w:rPr>
          <w:sz w:val="24"/>
          <w:szCs w:val="24"/>
        </w:rPr>
        <w:t xml:space="preserve">.  A </w:t>
      </w:r>
      <w:r w:rsidR="00F062F7">
        <w:rPr>
          <w:sz w:val="24"/>
          <w:szCs w:val="24"/>
        </w:rPr>
        <w:t xml:space="preserve">loading zone </w:t>
      </w:r>
      <w:r w:rsidR="00304CE6">
        <w:rPr>
          <w:sz w:val="24"/>
          <w:szCs w:val="24"/>
        </w:rPr>
        <w:t xml:space="preserve">of </w:t>
      </w:r>
      <w:r w:rsidR="00F062F7">
        <w:rPr>
          <w:sz w:val="24"/>
          <w:szCs w:val="24"/>
        </w:rPr>
        <w:t xml:space="preserve">10’ x 40’ </w:t>
      </w:r>
      <w:r w:rsidR="00304CE6">
        <w:rPr>
          <w:sz w:val="24"/>
          <w:szCs w:val="24"/>
        </w:rPr>
        <w:t>is required</w:t>
      </w:r>
      <w:r w:rsidR="00F062F7">
        <w:rPr>
          <w:sz w:val="24"/>
          <w:szCs w:val="24"/>
        </w:rPr>
        <w:t xml:space="preserve"> and </w:t>
      </w:r>
      <w:r w:rsidR="0034514F">
        <w:rPr>
          <w:sz w:val="24"/>
          <w:szCs w:val="24"/>
        </w:rPr>
        <w:t xml:space="preserve">whereby </w:t>
      </w:r>
      <w:r w:rsidR="00F062F7">
        <w:rPr>
          <w:sz w:val="24"/>
          <w:szCs w:val="24"/>
        </w:rPr>
        <w:t xml:space="preserve">10’ x 30’ </w:t>
      </w:r>
      <w:r w:rsidR="00304CE6">
        <w:rPr>
          <w:sz w:val="24"/>
          <w:szCs w:val="24"/>
        </w:rPr>
        <w:t xml:space="preserve">is </w:t>
      </w:r>
      <w:r w:rsidR="00F062F7">
        <w:rPr>
          <w:sz w:val="24"/>
          <w:szCs w:val="24"/>
        </w:rPr>
        <w:t>proposed</w:t>
      </w:r>
      <w:r w:rsidR="00DC5DA8" w:rsidRPr="00DC5DA8">
        <w:rPr>
          <w:sz w:val="24"/>
          <w:szCs w:val="24"/>
        </w:rPr>
        <w:t xml:space="preserve">. </w:t>
      </w:r>
      <w:r w:rsidR="00704EA2">
        <w:rPr>
          <w:sz w:val="24"/>
          <w:szCs w:val="24"/>
        </w:rPr>
        <w:t>Variance for off-street loading is proposed in front yard where only side and rear yard is permitted. Waivers are required per Section 506 to permit less than the required landscape buffer materials, fencing and berms; per Section 520 F. to permit loading in the front yard.</w:t>
      </w:r>
      <w:bookmarkStart w:id="1" w:name="_GoBack"/>
      <w:bookmarkEnd w:id="1"/>
      <w:r w:rsidR="005469A1">
        <w:rPr>
          <w:sz w:val="24"/>
          <w:szCs w:val="24"/>
        </w:rPr>
        <w:br/>
      </w:r>
      <w:r w:rsidR="00DC5DA8" w:rsidRPr="00DC5DA8">
        <w:rPr>
          <w:b/>
          <w:sz w:val="24"/>
          <w:szCs w:val="24"/>
        </w:rPr>
        <w:t>Zone:</w:t>
      </w:r>
      <w:r w:rsidR="006639CA">
        <w:rPr>
          <w:b/>
          <w:sz w:val="24"/>
          <w:szCs w:val="24"/>
        </w:rPr>
        <w:t xml:space="preserve"> </w:t>
      </w:r>
      <w:r w:rsidR="00DC5DA8" w:rsidRPr="00DC5DA8">
        <w:rPr>
          <w:b/>
          <w:sz w:val="24"/>
          <w:szCs w:val="24"/>
        </w:rPr>
        <w:t>HM</w:t>
      </w:r>
      <w:r w:rsidR="00DC5DA8" w:rsidRPr="00DC5DA8">
        <w:rPr>
          <w:sz w:val="24"/>
          <w:szCs w:val="24"/>
        </w:rPr>
        <w:t xml:space="preserve"> </w:t>
      </w:r>
    </w:p>
    <w:p w:rsidR="00846703" w:rsidRPr="00F062F7" w:rsidRDefault="00304CE6" w:rsidP="00304CE6">
      <w:pPr>
        <w:tabs>
          <w:tab w:val="left" w:pos="6660"/>
          <w:tab w:val="left" w:pos="7290"/>
          <w:tab w:val="left" w:pos="7380"/>
        </w:tabs>
        <w:ind w:left="-720"/>
        <w:rPr>
          <w:sz w:val="24"/>
          <w:szCs w:val="24"/>
        </w:rPr>
      </w:pPr>
      <w:r>
        <w:rPr>
          <w:sz w:val="24"/>
          <w:szCs w:val="24"/>
        </w:rPr>
        <w:br/>
      </w:r>
    </w:p>
    <w:p w:rsidR="00D23D7C" w:rsidRPr="008B03C7" w:rsidRDefault="008B03C7" w:rsidP="00304CE6">
      <w:pPr>
        <w:tabs>
          <w:tab w:val="left" w:pos="6660"/>
          <w:tab w:val="left" w:pos="7290"/>
          <w:tab w:val="left" w:pos="7380"/>
        </w:tabs>
        <w:rPr>
          <w:sz w:val="24"/>
          <w:szCs w:val="24"/>
        </w:rPr>
      </w:pPr>
      <w:r>
        <w:rPr>
          <w:sz w:val="24"/>
          <w:szCs w:val="24"/>
        </w:rPr>
        <w:t xml:space="preserve">  9.</w:t>
      </w:r>
      <w:r w:rsidR="00A44F62">
        <w:rPr>
          <w:sz w:val="24"/>
          <w:szCs w:val="24"/>
        </w:rPr>
        <w:t xml:space="preserve">  </w:t>
      </w:r>
      <w:r w:rsidR="00D23D7C" w:rsidRPr="008B03C7">
        <w:rPr>
          <w:sz w:val="24"/>
          <w:szCs w:val="24"/>
        </w:rPr>
        <w:t xml:space="preserve">General Public </w:t>
      </w:r>
    </w:p>
    <w:p w:rsidR="00D23D7C" w:rsidRDefault="00BB23DF" w:rsidP="00304CE6">
      <w:pPr>
        <w:tabs>
          <w:tab w:val="left" w:pos="6660"/>
          <w:tab w:val="left" w:pos="7290"/>
          <w:tab w:val="left" w:pos="7380"/>
        </w:tabs>
        <w:rPr>
          <w:sz w:val="24"/>
          <w:szCs w:val="24"/>
        </w:rPr>
      </w:pPr>
      <w:r>
        <w:rPr>
          <w:sz w:val="24"/>
          <w:szCs w:val="24"/>
        </w:rPr>
        <w:t>1</w:t>
      </w:r>
      <w:r w:rsidR="00637CD2">
        <w:rPr>
          <w:sz w:val="24"/>
          <w:szCs w:val="24"/>
        </w:rPr>
        <w:t>0</w:t>
      </w:r>
      <w:r w:rsidR="00D23D7C">
        <w:rPr>
          <w:sz w:val="24"/>
          <w:szCs w:val="24"/>
        </w:rPr>
        <w:t xml:space="preserve">.  </w:t>
      </w:r>
      <w:r w:rsidR="00D23D7C" w:rsidRPr="00CD0CED">
        <w:rPr>
          <w:sz w:val="24"/>
          <w:szCs w:val="24"/>
        </w:rPr>
        <w:t>Executive Session</w:t>
      </w:r>
      <w:r w:rsidR="00D23D7C">
        <w:rPr>
          <w:sz w:val="24"/>
          <w:szCs w:val="24"/>
        </w:rPr>
        <w:t xml:space="preserve"> </w:t>
      </w:r>
      <w:r w:rsidR="00A44F62">
        <w:rPr>
          <w:sz w:val="24"/>
          <w:szCs w:val="24"/>
        </w:rPr>
        <w:br/>
      </w:r>
      <w:r>
        <w:rPr>
          <w:sz w:val="24"/>
          <w:szCs w:val="24"/>
        </w:rPr>
        <w:t>1</w:t>
      </w:r>
      <w:r w:rsidR="00637CD2">
        <w:rPr>
          <w:sz w:val="24"/>
          <w:szCs w:val="24"/>
        </w:rPr>
        <w:t>1</w:t>
      </w:r>
      <w:r>
        <w:rPr>
          <w:sz w:val="24"/>
          <w:szCs w:val="24"/>
        </w:rPr>
        <w:t>.</w:t>
      </w:r>
      <w:r w:rsidR="00D23D7C">
        <w:rPr>
          <w:sz w:val="24"/>
          <w:szCs w:val="24"/>
        </w:rPr>
        <w:t xml:space="preserve">  Additional Action by Board </w:t>
      </w:r>
    </w:p>
    <w:p w:rsidR="00D23D7C" w:rsidRDefault="00D23D7C" w:rsidP="00304CE6">
      <w:pPr>
        <w:tabs>
          <w:tab w:val="left" w:pos="6660"/>
          <w:tab w:val="left" w:pos="7290"/>
          <w:tab w:val="left" w:pos="7380"/>
        </w:tabs>
        <w:rPr>
          <w:sz w:val="24"/>
          <w:szCs w:val="24"/>
        </w:rPr>
      </w:pPr>
      <w:r>
        <w:rPr>
          <w:sz w:val="24"/>
          <w:szCs w:val="24"/>
        </w:rPr>
        <w:t>1</w:t>
      </w:r>
      <w:r w:rsidR="00637CD2">
        <w:rPr>
          <w:sz w:val="24"/>
          <w:szCs w:val="24"/>
        </w:rPr>
        <w:t>2</w:t>
      </w:r>
      <w:r>
        <w:rPr>
          <w:sz w:val="24"/>
          <w:szCs w:val="24"/>
        </w:rPr>
        <w:t>.  Motion for Adjournment</w:t>
      </w:r>
    </w:p>
    <w:p w:rsidR="00D23D7C" w:rsidRDefault="00D23D7C" w:rsidP="00304CE6">
      <w:pPr>
        <w:ind w:left="-720"/>
        <w:rPr>
          <w:sz w:val="22"/>
          <w:szCs w:val="24"/>
        </w:rPr>
      </w:pPr>
    </w:p>
    <w:p w:rsidR="00D23D7C" w:rsidRDefault="00D23D7C" w:rsidP="00D23D7C">
      <w:pPr>
        <w:rPr>
          <w:sz w:val="22"/>
          <w:szCs w:val="24"/>
        </w:rPr>
      </w:pPr>
    </w:p>
    <w:p w:rsidR="00D23D7C" w:rsidRDefault="00D23D7C" w:rsidP="00D23D7C">
      <w:pPr>
        <w:rPr>
          <w:sz w:val="22"/>
          <w:szCs w:val="24"/>
        </w:rPr>
      </w:pPr>
    </w:p>
    <w:p w:rsidR="00D23D7C" w:rsidRPr="00DC314B" w:rsidRDefault="00D23D7C" w:rsidP="00D23D7C">
      <w:pPr>
        <w:rPr>
          <w:sz w:val="22"/>
          <w:szCs w:val="24"/>
        </w:rPr>
      </w:pPr>
      <w:r w:rsidRPr="00DC314B">
        <w:rPr>
          <w:sz w:val="22"/>
          <w:szCs w:val="24"/>
        </w:rPr>
        <w:t xml:space="preserve">Beth Portocalis, </w:t>
      </w:r>
      <w:r>
        <w:rPr>
          <w:sz w:val="22"/>
          <w:szCs w:val="24"/>
        </w:rPr>
        <w:br/>
        <w:t>Zoning</w:t>
      </w:r>
      <w:r w:rsidRPr="00DC314B">
        <w:rPr>
          <w:sz w:val="22"/>
          <w:szCs w:val="24"/>
        </w:rPr>
        <w:t xml:space="preserve"> Board Secretary</w:t>
      </w:r>
      <w:r w:rsidR="00A44F62">
        <w:rPr>
          <w:sz w:val="22"/>
          <w:szCs w:val="24"/>
        </w:rPr>
        <w:br/>
      </w:r>
    </w:p>
    <w:p w:rsidR="00D23D7C" w:rsidRDefault="00D23D7C" w:rsidP="00D23D7C">
      <w:pPr>
        <w:rPr>
          <w:bCs/>
          <w:i/>
          <w:sz w:val="16"/>
          <w:szCs w:val="16"/>
        </w:rPr>
      </w:pPr>
    </w:p>
    <w:p w:rsidR="00CA1181" w:rsidRDefault="00D23D7C" w:rsidP="00D23D7C">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w:t>
      </w:r>
    </w:p>
    <w:sectPr w:rsidR="00CA1181" w:rsidSect="00D23D7C">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52C" w:rsidRDefault="0070052C" w:rsidP="0070052C">
      <w:r>
        <w:separator/>
      </w:r>
    </w:p>
  </w:endnote>
  <w:endnote w:type="continuationSeparator" w:id="0">
    <w:p w:rsidR="0070052C" w:rsidRDefault="0070052C" w:rsidP="0070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52C" w:rsidRDefault="0070052C" w:rsidP="0070052C">
      <w:r>
        <w:separator/>
      </w:r>
    </w:p>
  </w:footnote>
  <w:footnote w:type="continuationSeparator" w:id="0">
    <w:p w:rsidR="0070052C" w:rsidRDefault="0070052C" w:rsidP="00700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0916"/>
    <w:multiLevelType w:val="hybridMultilevel"/>
    <w:tmpl w:val="AC5262B6"/>
    <w:lvl w:ilvl="0" w:tplc="5746AFC2">
      <w:start w:val="2"/>
      <w:numFmt w:val="bullet"/>
      <w:lvlText w:val=""/>
      <w:lvlJc w:val="left"/>
      <w:pPr>
        <w:ind w:left="795" w:hanging="360"/>
      </w:pPr>
      <w:rPr>
        <w:rFonts w:ascii="Wingdings" w:eastAsia="Calibri" w:hAnsi="Wingdings" w:cs="Wingding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408442BA"/>
    <w:multiLevelType w:val="hybridMultilevel"/>
    <w:tmpl w:val="250E0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7C"/>
    <w:rsid w:val="00044151"/>
    <w:rsid w:val="00072F70"/>
    <w:rsid w:val="0008298E"/>
    <w:rsid w:val="0009590E"/>
    <w:rsid w:val="000B649B"/>
    <w:rsid w:val="00176D54"/>
    <w:rsid w:val="00182A8E"/>
    <w:rsid w:val="00190870"/>
    <w:rsid w:val="001B637E"/>
    <w:rsid w:val="001F486D"/>
    <w:rsid w:val="002177AE"/>
    <w:rsid w:val="00260B01"/>
    <w:rsid w:val="00261848"/>
    <w:rsid w:val="00274576"/>
    <w:rsid w:val="0027462A"/>
    <w:rsid w:val="002837B2"/>
    <w:rsid w:val="002924CB"/>
    <w:rsid w:val="00295E28"/>
    <w:rsid w:val="002E6185"/>
    <w:rsid w:val="003043C7"/>
    <w:rsid w:val="00304CE6"/>
    <w:rsid w:val="003064B9"/>
    <w:rsid w:val="00306E01"/>
    <w:rsid w:val="003145D1"/>
    <w:rsid w:val="0034514F"/>
    <w:rsid w:val="00365C4B"/>
    <w:rsid w:val="00463B2C"/>
    <w:rsid w:val="00483983"/>
    <w:rsid w:val="004C511F"/>
    <w:rsid w:val="004D1324"/>
    <w:rsid w:val="004E21D9"/>
    <w:rsid w:val="005469A1"/>
    <w:rsid w:val="00582AE3"/>
    <w:rsid w:val="005A1918"/>
    <w:rsid w:val="005B1C5E"/>
    <w:rsid w:val="005E55AE"/>
    <w:rsid w:val="00637CD2"/>
    <w:rsid w:val="00645D7E"/>
    <w:rsid w:val="006639CA"/>
    <w:rsid w:val="006A769E"/>
    <w:rsid w:val="0070052C"/>
    <w:rsid w:val="00704995"/>
    <w:rsid w:val="00704EA2"/>
    <w:rsid w:val="007213B6"/>
    <w:rsid w:val="00727EA7"/>
    <w:rsid w:val="007A5CC4"/>
    <w:rsid w:val="007E45FF"/>
    <w:rsid w:val="007F4941"/>
    <w:rsid w:val="007F4F42"/>
    <w:rsid w:val="00846703"/>
    <w:rsid w:val="00846E11"/>
    <w:rsid w:val="008832A1"/>
    <w:rsid w:val="00894449"/>
    <w:rsid w:val="008B03C7"/>
    <w:rsid w:val="009211F5"/>
    <w:rsid w:val="009A42A8"/>
    <w:rsid w:val="009C326D"/>
    <w:rsid w:val="009F1960"/>
    <w:rsid w:val="00A1412E"/>
    <w:rsid w:val="00A23430"/>
    <w:rsid w:val="00A44F62"/>
    <w:rsid w:val="00A47E30"/>
    <w:rsid w:val="00AB1E70"/>
    <w:rsid w:val="00AC7B0B"/>
    <w:rsid w:val="00AE63F8"/>
    <w:rsid w:val="00B0053D"/>
    <w:rsid w:val="00B36550"/>
    <w:rsid w:val="00B42B66"/>
    <w:rsid w:val="00BB23DF"/>
    <w:rsid w:val="00BE0358"/>
    <w:rsid w:val="00C00FE7"/>
    <w:rsid w:val="00C225D7"/>
    <w:rsid w:val="00C40FB6"/>
    <w:rsid w:val="00C60960"/>
    <w:rsid w:val="00C622E3"/>
    <w:rsid w:val="00C6756C"/>
    <w:rsid w:val="00C701FD"/>
    <w:rsid w:val="00C754A9"/>
    <w:rsid w:val="00C8619E"/>
    <w:rsid w:val="00C879DC"/>
    <w:rsid w:val="00CF00CD"/>
    <w:rsid w:val="00CF46B0"/>
    <w:rsid w:val="00D01B56"/>
    <w:rsid w:val="00D05847"/>
    <w:rsid w:val="00D13764"/>
    <w:rsid w:val="00D23D7C"/>
    <w:rsid w:val="00D70BF8"/>
    <w:rsid w:val="00D80FF4"/>
    <w:rsid w:val="00DC5DA8"/>
    <w:rsid w:val="00DC7ACC"/>
    <w:rsid w:val="00E3162E"/>
    <w:rsid w:val="00E5733A"/>
    <w:rsid w:val="00E928DB"/>
    <w:rsid w:val="00E93CE8"/>
    <w:rsid w:val="00EC059A"/>
    <w:rsid w:val="00EC2A55"/>
    <w:rsid w:val="00EC700D"/>
    <w:rsid w:val="00ED09AC"/>
    <w:rsid w:val="00EE251D"/>
    <w:rsid w:val="00EE73B0"/>
    <w:rsid w:val="00F062F7"/>
    <w:rsid w:val="00F12655"/>
    <w:rsid w:val="00F1538A"/>
    <w:rsid w:val="00F67D58"/>
    <w:rsid w:val="00FA5E13"/>
    <w:rsid w:val="00FD337F"/>
    <w:rsid w:val="00FD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8C37D3C"/>
  <w15:chartTrackingRefBased/>
  <w15:docId w15:val="{9B502BBD-633F-4710-879A-DAD85BCF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D7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7C"/>
    <w:pPr>
      <w:ind w:left="720"/>
      <w:contextualSpacing/>
    </w:pPr>
  </w:style>
  <w:style w:type="paragraph" w:customStyle="1" w:styleId="Default">
    <w:name w:val="Default"/>
    <w:rsid w:val="00D23D7C"/>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paragraph" w:styleId="NoSpacing">
    <w:name w:val="No Spacing"/>
    <w:uiPriority w:val="1"/>
    <w:qFormat/>
    <w:rsid w:val="004C511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052C"/>
    <w:pPr>
      <w:tabs>
        <w:tab w:val="center" w:pos="4680"/>
        <w:tab w:val="right" w:pos="9360"/>
      </w:tabs>
    </w:pPr>
  </w:style>
  <w:style w:type="character" w:customStyle="1" w:styleId="HeaderChar">
    <w:name w:val="Header Char"/>
    <w:basedOn w:val="DefaultParagraphFont"/>
    <w:link w:val="Header"/>
    <w:uiPriority w:val="99"/>
    <w:rsid w:val="007005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052C"/>
    <w:pPr>
      <w:tabs>
        <w:tab w:val="center" w:pos="4680"/>
        <w:tab w:val="right" w:pos="9360"/>
      </w:tabs>
    </w:pPr>
  </w:style>
  <w:style w:type="character" w:customStyle="1" w:styleId="FooterChar">
    <w:name w:val="Footer Char"/>
    <w:basedOn w:val="DefaultParagraphFont"/>
    <w:link w:val="Footer"/>
    <w:uiPriority w:val="99"/>
    <w:rsid w:val="007005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F9DB5-03A3-4BBC-843E-D4595A78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Garrison</dc:creator>
  <cp:keywords/>
  <dc:description/>
  <cp:lastModifiedBy>Krystle Garrison</cp:lastModifiedBy>
  <cp:revision>4</cp:revision>
  <cp:lastPrinted>2022-04-12T16:00:00Z</cp:lastPrinted>
  <dcterms:created xsi:type="dcterms:W3CDTF">2022-04-12T16:50:00Z</dcterms:created>
  <dcterms:modified xsi:type="dcterms:W3CDTF">2022-04-14T13:55:00Z</dcterms:modified>
</cp:coreProperties>
</file>