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15" w:rsidRPr="002E128B" w:rsidRDefault="00C71C15" w:rsidP="002E128B">
      <w:pPr>
        <w:ind w:left="1440" w:firstLine="720"/>
        <w:jc w:val="both"/>
        <w:rPr>
          <w:rFonts w:ascii="Trebuchet MS" w:hAnsi="Trebuchet MS"/>
          <w:b/>
          <w:i/>
          <w:sz w:val="28"/>
          <w:szCs w:val="28"/>
        </w:rPr>
      </w:pPr>
      <w:r w:rsidRPr="002E128B">
        <w:rPr>
          <w:i/>
          <w:noProof/>
          <w:sz w:val="28"/>
          <w:szCs w:val="28"/>
        </w:rPr>
        <w:drawing>
          <wp:anchor distT="0" distB="0" distL="114300" distR="114300" simplePos="0" relativeHeight="251658240" behindDoc="1" locked="0" layoutInCell="1" allowOverlap="1" wp14:anchorId="2B6D54F1" wp14:editId="1C607E51">
            <wp:simplePos x="0" y="0"/>
            <wp:positionH relativeFrom="column">
              <wp:posOffset>-302260</wp:posOffset>
            </wp:positionH>
            <wp:positionV relativeFrom="paragraph">
              <wp:posOffset>-289560</wp:posOffset>
            </wp:positionV>
            <wp:extent cx="1025525" cy="1066800"/>
            <wp:effectExtent l="19050" t="19050" r="22225" b="19050"/>
            <wp:wrapThrough wrapText="bothSides">
              <wp:wrapPolygon edited="0">
                <wp:start x="7624" y="-386"/>
                <wp:lineTo x="5216" y="-386"/>
                <wp:lineTo x="-401" y="3857"/>
                <wp:lineTo x="-401" y="15043"/>
                <wp:lineTo x="1605" y="18129"/>
                <wp:lineTo x="1605" y="18514"/>
                <wp:lineTo x="6420" y="21600"/>
                <wp:lineTo x="6821" y="21600"/>
                <wp:lineTo x="14445" y="21600"/>
                <wp:lineTo x="14846" y="21600"/>
                <wp:lineTo x="20062" y="18514"/>
                <wp:lineTo x="20062" y="18129"/>
                <wp:lineTo x="21667" y="12729"/>
                <wp:lineTo x="21667" y="4629"/>
                <wp:lineTo x="15247" y="-386"/>
                <wp:lineTo x="14043" y="-386"/>
                <wp:lineTo x="7624" y="-38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025525" cy="1066800"/>
                    </a:xfrm>
                    <a:prstGeom prst="ellipse">
                      <a:avLst/>
                    </a:prstGeom>
                    <a:ln>
                      <a:solidFill>
                        <a:schemeClr val="tx1"/>
                      </a:solidFill>
                    </a:ln>
                  </pic:spPr>
                </pic:pic>
              </a:graphicData>
            </a:graphic>
            <wp14:sizeRelH relativeFrom="page">
              <wp14:pctWidth>0</wp14:pctWidth>
            </wp14:sizeRelH>
            <wp14:sizeRelV relativeFrom="page">
              <wp14:pctHeight>0</wp14:pctHeight>
            </wp14:sizeRelV>
          </wp:anchor>
        </w:drawing>
      </w:r>
      <w:r w:rsidRPr="002E128B">
        <w:rPr>
          <w:rFonts w:ascii="Trebuchet MS" w:hAnsi="Trebuchet MS"/>
          <w:b/>
          <w:i/>
          <w:sz w:val="28"/>
          <w:szCs w:val="28"/>
        </w:rPr>
        <w:t>The Restoration and Development of</w:t>
      </w:r>
      <w:bookmarkStart w:id="0" w:name="_GoBack"/>
      <w:bookmarkEnd w:id="0"/>
    </w:p>
    <w:p w:rsidR="00C71C15" w:rsidRPr="002E128B" w:rsidRDefault="00C71C15" w:rsidP="002E128B">
      <w:pPr>
        <w:ind w:left="1440" w:firstLine="720"/>
        <w:jc w:val="both"/>
        <w:rPr>
          <w:rFonts w:ascii="Trebuchet MS" w:hAnsi="Trebuchet MS"/>
          <w:b/>
          <w:i/>
          <w:sz w:val="28"/>
          <w:szCs w:val="28"/>
        </w:rPr>
      </w:pPr>
      <w:r w:rsidRPr="002E128B">
        <w:rPr>
          <w:rFonts w:ascii="Trebuchet MS" w:hAnsi="Trebuchet MS"/>
          <w:b/>
          <w:i/>
          <w:sz w:val="28"/>
          <w:szCs w:val="28"/>
        </w:rPr>
        <w:t>The Property of Dr. James Still</w:t>
      </w:r>
    </w:p>
    <w:p w:rsidR="004310F2" w:rsidRPr="002E128B" w:rsidRDefault="004310F2" w:rsidP="002E128B">
      <w:pPr>
        <w:ind w:firstLine="720"/>
        <w:jc w:val="both"/>
        <w:rPr>
          <w:rFonts w:ascii="Trebuchet MS" w:hAnsi="Trebuchet MS"/>
          <w:b/>
          <w:sz w:val="28"/>
          <w:szCs w:val="28"/>
        </w:rPr>
      </w:pPr>
      <w:r w:rsidRPr="002E128B">
        <w:rPr>
          <w:rFonts w:ascii="Trebuchet MS" w:hAnsi="Trebuchet MS"/>
          <w:b/>
          <w:sz w:val="28"/>
          <w:szCs w:val="28"/>
        </w:rPr>
        <w:t xml:space="preserve">209 Church Road, </w:t>
      </w:r>
      <w:r w:rsidR="00C71C15" w:rsidRPr="002E128B">
        <w:rPr>
          <w:rFonts w:ascii="Trebuchet MS" w:hAnsi="Trebuchet MS"/>
          <w:b/>
          <w:sz w:val="28"/>
          <w:szCs w:val="28"/>
        </w:rPr>
        <w:t>Medford</w:t>
      </w:r>
      <w:r w:rsidR="0043082E" w:rsidRPr="002E128B">
        <w:rPr>
          <w:rFonts w:ascii="Trebuchet MS" w:hAnsi="Trebuchet MS"/>
          <w:b/>
          <w:sz w:val="28"/>
          <w:szCs w:val="28"/>
        </w:rPr>
        <w:t>, New Jerse</w:t>
      </w:r>
      <w:r w:rsidRPr="002E128B">
        <w:rPr>
          <w:rFonts w:ascii="Trebuchet MS" w:hAnsi="Trebuchet MS"/>
          <w:b/>
          <w:sz w:val="28"/>
          <w:szCs w:val="28"/>
        </w:rPr>
        <w:t>y 08055</w:t>
      </w:r>
    </w:p>
    <w:p w:rsidR="002E128B" w:rsidRDefault="002E128B" w:rsidP="002E128B">
      <w:pPr>
        <w:jc w:val="both"/>
        <w:rPr>
          <w:rFonts w:ascii="Trebuchet MS" w:hAnsi="Trebuchet MS" w:cs="Century Gothic"/>
          <w:sz w:val="20"/>
          <w:szCs w:val="20"/>
        </w:rPr>
      </w:pPr>
    </w:p>
    <w:p w:rsidR="002E128B" w:rsidRDefault="002E128B" w:rsidP="00C71C15">
      <w:pPr>
        <w:rPr>
          <w:rFonts w:ascii="Trebuchet MS" w:hAnsi="Trebuchet MS" w:cs="Century Gothic"/>
          <w:sz w:val="20"/>
          <w:szCs w:val="20"/>
        </w:rPr>
      </w:pPr>
    </w:p>
    <w:p w:rsidR="00C71C15" w:rsidRDefault="00C71C15" w:rsidP="00C71C15">
      <w:pPr>
        <w:rPr>
          <w:rFonts w:ascii="Trebuchet MS" w:hAnsi="Trebuchet MS" w:cs="Century Gothic"/>
          <w:sz w:val="20"/>
          <w:szCs w:val="20"/>
        </w:rPr>
      </w:pPr>
      <w:r w:rsidRPr="00C71C15">
        <w:rPr>
          <w:rFonts w:ascii="Trebuchet MS" w:hAnsi="Trebuchet MS" w:cs="Century Gothic"/>
          <w:sz w:val="20"/>
          <w:szCs w:val="20"/>
        </w:rPr>
        <w:t xml:space="preserve">The James Still </w:t>
      </w:r>
      <w:r w:rsidR="002E128B">
        <w:rPr>
          <w:rFonts w:ascii="Trebuchet MS" w:hAnsi="Trebuchet MS" w:cs="Century Gothic"/>
          <w:sz w:val="20"/>
          <w:szCs w:val="20"/>
        </w:rPr>
        <w:t xml:space="preserve">Medical </w:t>
      </w:r>
      <w:r w:rsidRPr="00C71C15">
        <w:rPr>
          <w:rFonts w:ascii="Trebuchet MS" w:hAnsi="Trebuchet MS" w:cs="Century Gothic"/>
          <w:sz w:val="20"/>
          <w:szCs w:val="20"/>
        </w:rPr>
        <w:t xml:space="preserve">Office is located on the north side of Church Road, just east of the intersection of Church Road and North Main Street (Route 541) in Medford, New Jersey. </w:t>
      </w:r>
      <w:r w:rsidR="002E128B">
        <w:rPr>
          <w:rFonts w:ascii="Trebuchet MS" w:hAnsi="Trebuchet MS" w:cs="Century Gothic"/>
          <w:sz w:val="20"/>
          <w:szCs w:val="20"/>
        </w:rPr>
        <w:t xml:space="preserve">Dr. </w:t>
      </w:r>
      <w:r w:rsidRPr="00C71C15">
        <w:rPr>
          <w:rFonts w:ascii="Trebuchet MS" w:hAnsi="Trebuchet MS" w:cs="Century Gothic"/>
          <w:sz w:val="20"/>
          <w:szCs w:val="20"/>
        </w:rPr>
        <w:t>Still’s residence, a three story Italianate house with a mansard roof, stood adjacent to the Office (to the east) until it was demolished in 1932. The significance of the Office is embodied in the accomplishments of James Still</w:t>
      </w:r>
      <w:r w:rsidR="002E128B">
        <w:rPr>
          <w:rFonts w:ascii="Trebuchet MS" w:hAnsi="Trebuchet MS" w:cs="Century Gothic"/>
          <w:sz w:val="20"/>
          <w:szCs w:val="20"/>
        </w:rPr>
        <w:t xml:space="preserve">. An African American </w:t>
      </w:r>
      <w:r w:rsidRPr="00C71C15">
        <w:rPr>
          <w:rFonts w:ascii="Trebuchet MS" w:hAnsi="Trebuchet MS" w:cs="Century Gothic"/>
          <w:sz w:val="20"/>
          <w:szCs w:val="20"/>
        </w:rPr>
        <w:t xml:space="preserve">and the son of former slaves, James Still trained himself in the healing power of plants and herbs and succeeded in the practice of medicine in this form beginning about 1845, in spite of </w:t>
      </w:r>
      <w:r w:rsidR="002E128B">
        <w:rPr>
          <w:rFonts w:ascii="Trebuchet MS" w:hAnsi="Trebuchet MS" w:cs="Century Gothic"/>
          <w:sz w:val="20"/>
          <w:szCs w:val="20"/>
        </w:rPr>
        <w:t>the challenges of social expectations, lack of education, poverty</w:t>
      </w:r>
      <w:r w:rsidRPr="00C71C15">
        <w:rPr>
          <w:rFonts w:ascii="Trebuchet MS" w:hAnsi="Trebuchet MS" w:cs="Century Gothic"/>
          <w:sz w:val="20"/>
          <w:szCs w:val="20"/>
        </w:rPr>
        <w:t xml:space="preserve"> and pressure from traditional doctors who rejected herbalism as an unorthodox practice. He administered to </w:t>
      </w:r>
      <w:r w:rsidR="002E128B">
        <w:rPr>
          <w:rFonts w:ascii="Trebuchet MS" w:hAnsi="Trebuchet MS" w:cs="Century Gothic"/>
          <w:sz w:val="20"/>
          <w:szCs w:val="20"/>
        </w:rPr>
        <w:t xml:space="preserve">patients of all </w:t>
      </w:r>
      <w:proofErr w:type="gramStart"/>
      <w:r w:rsidR="002E128B">
        <w:rPr>
          <w:rFonts w:ascii="Trebuchet MS" w:hAnsi="Trebuchet MS" w:cs="Century Gothic"/>
          <w:sz w:val="20"/>
          <w:szCs w:val="20"/>
        </w:rPr>
        <w:t>backgrounds,</w:t>
      </w:r>
      <w:proofErr w:type="gramEnd"/>
      <w:r w:rsidRPr="00C71C15">
        <w:rPr>
          <w:rFonts w:ascii="Trebuchet MS" w:hAnsi="Trebuchet MS" w:cs="Century Gothic"/>
          <w:sz w:val="20"/>
          <w:szCs w:val="20"/>
        </w:rPr>
        <w:t xml:space="preserve"> achieved great </w:t>
      </w:r>
      <w:r w:rsidR="002E128B">
        <w:rPr>
          <w:rFonts w:ascii="Trebuchet MS" w:hAnsi="Trebuchet MS" w:cs="Century Gothic"/>
          <w:sz w:val="20"/>
          <w:szCs w:val="20"/>
        </w:rPr>
        <w:t xml:space="preserve">respect </w:t>
      </w:r>
      <w:r w:rsidRPr="00C71C15">
        <w:rPr>
          <w:rFonts w:ascii="Trebuchet MS" w:hAnsi="Trebuchet MS" w:cs="Century Gothic"/>
          <w:sz w:val="20"/>
          <w:szCs w:val="20"/>
        </w:rPr>
        <w:t>throughout the region and through hard work and frugality amassed considerable wealth. He left an estate valued at the time at more than $20,000. The proposed period of significance for the site begins in 1839 when the land was purchased, and ends at the time of Still’s death in 1882.</w:t>
      </w:r>
    </w:p>
    <w:p w:rsidR="002E128B" w:rsidRDefault="002E128B" w:rsidP="00C71C15">
      <w:pPr>
        <w:rPr>
          <w:rFonts w:ascii="Trebuchet MS" w:hAnsi="Trebuchet MS" w:cs="Century Gothic"/>
          <w:sz w:val="20"/>
          <w:szCs w:val="20"/>
        </w:rPr>
      </w:pPr>
    </w:p>
    <w:p w:rsidR="004310F2" w:rsidRPr="002E128B" w:rsidRDefault="004310F2" w:rsidP="00C71C15">
      <w:pPr>
        <w:rPr>
          <w:rFonts w:ascii="Trebuchet MS" w:hAnsi="Trebuchet MS" w:cs="Century Gothic"/>
          <w:b/>
          <w:sz w:val="18"/>
          <w:szCs w:val="18"/>
        </w:rPr>
      </w:pPr>
      <w:r w:rsidRPr="002E128B">
        <w:rPr>
          <w:rFonts w:ascii="Trebuchet MS" w:hAnsi="Trebuchet MS" w:cs="Century Gothic"/>
          <w:b/>
          <w:sz w:val="18"/>
          <w:szCs w:val="18"/>
        </w:rPr>
        <w:t>IF YOU WOULD LIKE TO SUPPORT THE RESTORATION OF THE DR. JAMES STILL MEDICAL OFFICE OR THE WORK OF THE DR. JAMES STILL EDUCATION CENTER, PLEASE SEND A DONATION TO:  DR. JAMES STILL PROJECT, P.O. BOX 553, MEDFORD, NJ.  Medford Historical Society is a registered 501{c} 3 and donations are considered “charitable” for tax purposes.</w:t>
      </w:r>
    </w:p>
    <w:p w:rsidR="00C71C15" w:rsidRPr="00C71C15" w:rsidRDefault="00C71C15" w:rsidP="00C71C15">
      <w:pPr>
        <w:rPr>
          <w:rFonts w:ascii="Trebuchet MS" w:hAnsi="Trebuchet MS"/>
        </w:rPr>
      </w:pPr>
      <w:r>
        <w:rPr>
          <w:noProof/>
        </w:rPr>
        <w:drawing>
          <wp:anchor distT="0" distB="0" distL="114300" distR="114300" simplePos="0" relativeHeight="251659264" behindDoc="1" locked="0" layoutInCell="1" allowOverlap="1" wp14:anchorId="5040303F" wp14:editId="4987C344">
            <wp:simplePos x="0" y="0"/>
            <wp:positionH relativeFrom="column">
              <wp:posOffset>3482340</wp:posOffset>
            </wp:positionH>
            <wp:positionV relativeFrom="paragraph">
              <wp:posOffset>157480</wp:posOffset>
            </wp:positionV>
            <wp:extent cx="2004060" cy="1478280"/>
            <wp:effectExtent l="0" t="0" r="0" b="7620"/>
            <wp:wrapThrough wrapText="bothSides">
              <wp:wrapPolygon edited="0">
                <wp:start x="0" y="0"/>
                <wp:lineTo x="0" y="21433"/>
                <wp:lineTo x="21354" y="21433"/>
                <wp:lineTo x="2135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406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85AF47F" wp14:editId="5462A273">
            <wp:simplePos x="0" y="0"/>
            <wp:positionH relativeFrom="column">
              <wp:posOffset>-114300</wp:posOffset>
            </wp:positionH>
            <wp:positionV relativeFrom="paragraph">
              <wp:posOffset>127000</wp:posOffset>
            </wp:positionV>
            <wp:extent cx="3485515" cy="1508760"/>
            <wp:effectExtent l="0" t="0" r="635" b="0"/>
            <wp:wrapThrough wrapText="bothSides">
              <wp:wrapPolygon edited="0">
                <wp:start x="0" y="0"/>
                <wp:lineTo x="0" y="21273"/>
                <wp:lineTo x="21486" y="21273"/>
                <wp:lineTo x="2148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551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C71C15">
        <w:rPr>
          <w:rFonts w:ascii="Trebuchet MS" w:hAnsi="Trebuchet MS"/>
        </w:rPr>
        <w:t>19</w:t>
      </w:r>
      <w:r w:rsidRPr="00C71C15">
        <w:rPr>
          <w:rFonts w:ascii="Trebuchet MS" w:hAnsi="Trebuchet MS"/>
          <w:vertAlign w:val="superscript"/>
        </w:rPr>
        <w:t>th</w:t>
      </w:r>
      <w:r w:rsidRPr="00C71C15">
        <w:rPr>
          <w:rFonts w:ascii="Trebuchet MS" w:hAnsi="Trebuchet MS"/>
        </w:rPr>
        <w:t xml:space="preserve"> Century (1876)</w:t>
      </w:r>
      <w:r w:rsidRPr="00C71C15">
        <w:rPr>
          <w:rFonts w:ascii="Trebuchet MS" w:hAnsi="Trebuchet MS"/>
        </w:rPr>
        <w:tab/>
      </w:r>
      <w:r w:rsidRPr="00C71C15">
        <w:rPr>
          <w:rFonts w:ascii="Trebuchet MS" w:hAnsi="Trebuchet MS"/>
        </w:rPr>
        <w:tab/>
      </w:r>
      <w:r w:rsidRPr="00C71C15">
        <w:rPr>
          <w:rFonts w:ascii="Trebuchet MS" w:hAnsi="Trebuchet MS"/>
        </w:rPr>
        <w:tab/>
      </w:r>
      <w:r w:rsidRPr="00C71C15">
        <w:rPr>
          <w:rFonts w:ascii="Trebuchet MS" w:hAnsi="Trebuchet MS"/>
        </w:rPr>
        <w:tab/>
      </w:r>
      <w:r w:rsidRPr="00C71C15">
        <w:rPr>
          <w:rFonts w:ascii="Trebuchet MS" w:hAnsi="Trebuchet MS"/>
        </w:rPr>
        <w:tab/>
        <w:t>20</w:t>
      </w:r>
      <w:r w:rsidRPr="00C71C15">
        <w:rPr>
          <w:rFonts w:ascii="Trebuchet MS" w:hAnsi="Trebuchet MS"/>
          <w:vertAlign w:val="superscript"/>
        </w:rPr>
        <w:t>th</w:t>
      </w:r>
      <w:r w:rsidRPr="00C71C15">
        <w:rPr>
          <w:rFonts w:ascii="Trebuchet MS" w:hAnsi="Trebuchet MS"/>
        </w:rPr>
        <w:t xml:space="preserve"> Century</w:t>
      </w:r>
    </w:p>
    <w:p w:rsidR="00C71C15" w:rsidRDefault="002E128B" w:rsidP="00C71C15">
      <w:r>
        <w:rPr>
          <w:rFonts w:ascii="Trebuchet MS" w:hAnsi="Trebuchet MS"/>
          <w:noProof/>
        </w:rPr>
        <w:drawing>
          <wp:anchor distT="0" distB="0" distL="114300" distR="114300" simplePos="0" relativeHeight="251661312" behindDoc="1" locked="0" layoutInCell="1" allowOverlap="1" wp14:anchorId="36A8B897" wp14:editId="01BE59D1">
            <wp:simplePos x="0" y="0"/>
            <wp:positionH relativeFrom="column">
              <wp:posOffset>609600</wp:posOffset>
            </wp:positionH>
            <wp:positionV relativeFrom="paragraph">
              <wp:posOffset>111125</wp:posOffset>
            </wp:positionV>
            <wp:extent cx="4411980" cy="2310130"/>
            <wp:effectExtent l="0" t="0" r="7620" b="0"/>
            <wp:wrapThrough wrapText="bothSides">
              <wp:wrapPolygon edited="0">
                <wp:start x="0" y="0"/>
                <wp:lineTo x="0" y="21374"/>
                <wp:lineTo x="21544" y="21374"/>
                <wp:lineTo x="2154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1980" cy="2310130"/>
                    </a:xfrm>
                    <a:prstGeom prst="rect">
                      <a:avLst/>
                    </a:prstGeom>
                  </pic:spPr>
                </pic:pic>
              </a:graphicData>
            </a:graphic>
            <wp14:sizeRelH relativeFrom="page">
              <wp14:pctWidth>0</wp14:pctWidth>
            </wp14:sizeRelH>
            <wp14:sizeRelV relativeFrom="page">
              <wp14:pctHeight>0</wp14:pctHeight>
            </wp14:sizeRelV>
          </wp:anchor>
        </w:drawing>
      </w:r>
    </w:p>
    <w:p w:rsidR="004310F2" w:rsidRDefault="0043082E" w:rsidP="00C71C15">
      <w:pPr>
        <w:jc w:val="center"/>
        <w:rPr>
          <w:rFonts w:ascii="Trebuchet MS" w:hAnsi="Trebuchet MS"/>
        </w:rPr>
      </w:pPr>
      <w:r>
        <w:rPr>
          <w:rFonts w:ascii="Trebuchet MS" w:hAnsi="Trebuchet MS"/>
        </w:rPr>
        <w:t xml:space="preserve"> </w:t>
      </w:r>
    </w:p>
    <w:p w:rsidR="00C71C15" w:rsidRDefault="004310F2" w:rsidP="00C71C15">
      <w:pPr>
        <w:jc w:val="center"/>
        <w:rPr>
          <w:rFonts w:ascii="Trebuchet MS" w:hAnsi="Trebuchet MS"/>
        </w:rPr>
      </w:pPr>
      <w:r>
        <w:rPr>
          <w:rFonts w:ascii="Trebuchet MS" w:hAnsi="Trebuchet MS"/>
        </w:rPr>
        <w:t>Current Appearance of the Property</w:t>
      </w:r>
    </w:p>
    <w:sectPr w:rsidR="00C71C15" w:rsidSect="0043082E">
      <w:pgSz w:w="12240" w:h="15840"/>
      <w:pgMar w:top="1440" w:right="1800" w:bottom="1440" w:left="18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15"/>
    <w:rsid w:val="00065A7D"/>
    <w:rsid w:val="002D721F"/>
    <w:rsid w:val="002E128B"/>
    <w:rsid w:val="0043082E"/>
    <w:rsid w:val="004310F2"/>
    <w:rsid w:val="006C3867"/>
    <w:rsid w:val="00795829"/>
    <w:rsid w:val="00C71C15"/>
    <w:rsid w:val="00D36927"/>
    <w:rsid w:val="00D46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1C1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71C15"/>
    <w:rPr>
      <w:rFonts w:ascii="Tahoma" w:hAnsi="Tahoma" w:cs="Tahoma"/>
      <w:sz w:val="16"/>
      <w:szCs w:val="16"/>
    </w:rPr>
  </w:style>
  <w:style w:type="character" w:customStyle="1" w:styleId="BalloonTextChar">
    <w:name w:val="Balloon Text Char"/>
    <w:basedOn w:val="DefaultParagraphFont"/>
    <w:link w:val="BalloonText"/>
    <w:rsid w:val="00C71C15"/>
    <w:rPr>
      <w:rFonts w:ascii="Tahoma" w:hAnsi="Tahoma" w:cs="Tahoma"/>
      <w:sz w:val="16"/>
      <w:szCs w:val="16"/>
    </w:rPr>
  </w:style>
  <w:style w:type="paragraph" w:customStyle="1" w:styleId="Default">
    <w:name w:val="Default"/>
    <w:rsid w:val="00C71C15"/>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1C1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71C15"/>
    <w:rPr>
      <w:rFonts w:ascii="Tahoma" w:hAnsi="Tahoma" w:cs="Tahoma"/>
      <w:sz w:val="16"/>
      <w:szCs w:val="16"/>
    </w:rPr>
  </w:style>
  <w:style w:type="character" w:customStyle="1" w:styleId="BalloonTextChar">
    <w:name w:val="Balloon Text Char"/>
    <w:basedOn w:val="DefaultParagraphFont"/>
    <w:link w:val="BalloonText"/>
    <w:rsid w:val="00C71C15"/>
    <w:rPr>
      <w:rFonts w:ascii="Tahoma" w:hAnsi="Tahoma" w:cs="Tahoma"/>
      <w:sz w:val="16"/>
      <w:szCs w:val="16"/>
    </w:rPr>
  </w:style>
  <w:style w:type="paragraph" w:customStyle="1" w:styleId="Default">
    <w:name w:val="Default"/>
    <w:rsid w:val="00C71C1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250</Words>
  <Characters>1427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JCG</dc:creator>
  <cp:lastModifiedBy>JCG</cp:lastModifiedBy>
  <cp:revision>8</cp:revision>
  <cp:lastPrinted>2014-02-19T14:39:00Z</cp:lastPrinted>
  <dcterms:created xsi:type="dcterms:W3CDTF">2012-11-14T22:02:00Z</dcterms:created>
  <dcterms:modified xsi:type="dcterms:W3CDTF">2014-05-30T18:14:00Z</dcterms:modified>
</cp:coreProperties>
</file>